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E1" w:rsidRDefault="00962622" w:rsidP="003D38E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Влияние мелкой моторики на речевое развитие дошкольников</w:t>
      </w:r>
    </w:p>
    <w:p w:rsidR="00962622" w:rsidRPr="003D38E1" w:rsidRDefault="00962622" w:rsidP="003D38E1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3D38E1" w:rsidRPr="003D38E1" w:rsidRDefault="003D38E1" w:rsidP="003D38E1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 w:rsidRPr="003D38E1">
        <w:rPr>
          <w:rStyle w:val="c5"/>
          <w:i/>
          <w:iCs/>
          <w:color w:val="000000"/>
        </w:rPr>
        <w:t>«Речь — удивительно сильное средство, но нужно иметь много ума, чтобы пользоваться им.»</w:t>
      </w:r>
    </w:p>
    <w:p w:rsidR="003D38E1" w:rsidRDefault="00962622" w:rsidP="003D38E1">
      <w:pPr>
        <w:pStyle w:val="c10"/>
        <w:shd w:val="clear" w:color="auto" w:fill="FFFFFF"/>
        <w:spacing w:before="0" w:beforeAutospacing="0" w:after="0" w:afterAutospacing="0"/>
        <w:jc w:val="right"/>
        <w:rPr>
          <w:rStyle w:val="a3"/>
          <w:i/>
          <w:iCs/>
          <w:color w:val="auto"/>
        </w:rPr>
      </w:pPr>
      <w:hyperlink r:id="rId4" w:history="1">
        <w:r w:rsidR="003D38E1" w:rsidRPr="003D38E1">
          <w:rPr>
            <w:rStyle w:val="a3"/>
            <w:i/>
            <w:iCs/>
            <w:color w:val="auto"/>
          </w:rPr>
          <w:t>Георг Вильгельм Фридрих Гегель</w:t>
        </w:r>
      </w:hyperlink>
    </w:p>
    <w:p w:rsidR="00962622" w:rsidRDefault="00962622" w:rsidP="003D38E1">
      <w:pPr>
        <w:pStyle w:val="c10"/>
        <w:shd w:val="clear" w:color="auto" w:fill="FFFFFF"/>
        <w:spacing w:before="0" w:beforeAutospacing="0" w:after="0" w:afterAutospacing="0"/>
        <w:jc w:val="right"/>
        <w:rPr>
          <w:rStyle w:val="a3"/>
          <w:i/>
          <w:iCs/>
          <w:color w:val="auto"/>
        </w:rPr>
      </w:pPr>
    </w:p>
    <w:p w:rsidR="00962622" w:rsidRPr="00962622" w:rsidRDefault="00962622" w:rsidP="0096262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962622">
        <w:rPr>
          <w:rStyle w:val="a3"/>
          <w:iCs/>
          <w:color w:val="auto"/>
          <w:u w:val="none"/>
        </w:rPr>
        <w:t>Речь имеет в жизни огромное значение и играет одним из самых мощных факторов и стимулов в развитии ребенка</w:t>
      </w:r>
      <w:proofErr w:type="gramStart"/>
      <w:r w:rsidRPr="00962622">
        <w:rPr>
          <w:rStyle w:val="a3"/>
          <w:iCs/>
          <w:color w:val="auto"/>
          <w:u w:val="none"/>
        </w:rPr>
        <w:t>.</w:t>
      </w:r>
      <w:proofErr w:type="gramEnd"/>
      <w:r>
        <w:rPr>
          <w:rStyle w:val="a3"/>
          <w:iCs/>
          <w:color w:val="auto"/>
          <w:u w:val="none"/>
        </w:rPr>
        <w:t xml:space="preserve"> Исследователями разных стран давно доказано, что уровень развития речи находится в прямой зависимости от степени сформированности тонких движений пальцев рук.</w:t>
      </w:r>
    </w:p>
    <w:p w:rsidR="003D38E1" w:rsidRPr="003D38E1" w:rsidRDefault="003D38E1" w:rsidP="003D38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D38E1">
        <w:rPr>
          <w:rStyle w:val="c2"/>
          <w:color w:val="000000"/>
        </w:rPr>
        <w:t>Проблема речевого и интеллектуального развития дошкольников существовала всегда. Но в настоящее время эта проблема является одной из самых важных, так как в последние годы отмечается увеличение количества детей с речевыми проблемами разного характера. Что же такое моторика? Моторика это -совокупность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Простые движения помогают убрать напряжение не только с рук, но и расслабить мышцы всего тела. Такие упражнения благотворно влияют на произношение многих звуков. То есть, чем лучше работают пальцы и вся кисть, тем лучше ребёнок говорит. Уровень развития мелкой моторики - один из показателей интеллектуальной готовности к школьной учебе. В дошкольном возрасте важна работа именно по подготовке к письму, а не само письмо. Поэтому работа по развитию мелкой моторики является важной составляющей обучения ребенка.</w:t>
      </w:r>
    </w:p>
    <w:p w:rsidR="003D38E1" w:rsidRPr="00962622" w:rsidRDefault="003D38E1" w:rsidP="0096262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D38E1">
        <w:rPr>
          <w:rStyle w:val="c2"/>
          <w:color w:val="000000"/>
        </w:rPr>
        <w:t>К мелкой моторике относится большое количество разнообразных движений: от примитивных жестов, таких как захват объектов, до очень мелких движений, от которых, например, зависит почерк человека. Это объясняется тем, что в двигательной области коры головного мозга находится самое большое скопление клеток управляющих рукой, пальцами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 Ребёнок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Мелкая моторика развивается естественным образом начиная с младенческого возраста на базе общей моторики. Сначала ребёнок учится хватать предмет, после появляются навыки перекладывания из руки в руку, так называемый «пинцетный захват» и т. 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 Можно ускорить развитие мелкой моторики различными способами, например, уделять определенное внимание упражнениям, играм, разнообразным заданиям на развитие мелкой моторики и координации движений решать одновременно несколько проблем:</w:t>
      </w:r>
      <w:bookmarkStart w:id="0" w:name="_GoBack"/>
      <w:bookmarkEnd w:id="0"/>
      <w:r w:rsidRPr="003D38E1">
        <w:rPr>
          <w:color w:val="000000"/>
        </w:rPr>
        <w:br/>
      </w:r>
      <w:r w:rsidR="00962622">
        <w:rPr>
          <w:rStyle w:val="c2"/>
          <w:color w:val="000000"/>
        </w:rPr>
        <w:t>-</w:t>
      </w:r>
      <w:r w:rsidRPr="003D38E1">
        <w:rPr>
          <w:rStyle w:val="c2"/>
          <w:color w:val="000000"/>
        </w:rPr>
        <w:t>во-первых, влиять на общее интеллектуальное развитие ребенка;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-во-вторых</w:t>
      </w:r>
      <w:r w:rsidR="00962622">
        <w:rPr>
          <w:rStyle w:val="c2"/>
          <w:color w:val="000000"/>
        </w:rPr>
        <w:t xml:space="preserve">, </w:t>
      </w:r>
      <w:r w:rsidRPr="003D38E1">
        <w:rPr>
          <w:rStyle w:val="c2"/>
          <w:color w:val="000000"/>
        </w:rPr>
        <w:t>улучшать развитие речи детей;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-в-третьих, готовить детей к овладению навыками письма.</w:t>
      </w:r>
    </w:p>
    <w:p w:rsidR="003D38E1" w:rsidRPr="003D38E1" w:rsidRDefault="003D38E1" w:rsidP="003D38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D38E1">
        <w:rPr>
          <w:rStyle w:val="c2"/>
          <w:color w:val="000000"/>
        </w:rPr>
        <w:t xml:space="preserve">Уже в раннем детстве можно выполнять массаж пальчиков, влияя тем же на активные точки, которые связаны с корой головного мозга. В раннем и младшем дошкольном возрасте необходимо выполнять простые упражнения, которые сопровождаются стихотворным текстом, не забывать о развитии элементарных навыков самообслуживания: застегивание и расстегивание пуговиц, завязывания шнурков и т. п. и, конечно, в старшем дошкольном возрасте робота по развитию мелкой моторики и </w:t>
      </w:r>
      <w:r w:rsidRPr="003D38E1">
        <w:rPr>
          <w:rStyle w:val="c2"/>
          <w:color w:val="000000"/>
        </w:rPr>
        <w:lastRenderedPageBreak/>
        <w:t>координации движений руки должна стать важной частью подготовки к школе. Поэтому в своей работе с детьми необходимо использовать несложные занимательные задания, упражнения и игры, направленные на совершенствование движений пальцев. Для того, чтобы работа по развитию ручной моторики была эффективной, целенаправленной, необходимо следовать ряду требований: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-работа должна быть систематичной и постоянной;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 xml:space="preserve">-работа должна соответствовать уровню </w:t>
      </w:r>
      <w:proofErr w:type="spellStart"/>
      <w:r w:rsidRPr="003D38E1">
        <w:rPr>
          <w:rStyle w:val="c2"/>
          <w:color w:val="000000"/>
        </w:rPr>
        <w:t>общемоторного</w:t>
      </w:r>
      <w:proofErr w:type="spellEnd"/>
      <w:r w:rsidRPr="003D38E1">
        <w:rPr>
          <w:rStyle w:val="c2"/>
          <w:color w:val="000000"/>
        </w:rPr>
        <w:t>, психического развития ребенка;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-работа должна соответствовать возрастным требованиям;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-работа должна приносить ребенку радость.</w:t>
      </w:r>
    </w:p>
    <w:p w:rsidR="003D38E1" w:rsidRPr="003D38E1" w:rsidRDefault="003D38E1" w:rsidP="003D38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D38E1">
        <w:rPr>
          <w:rStyle w:val="c2"/>
          <w:color w:val="000000"/>
        </w:rPr>
        <w:t>Чтобы содействовать развитию пальцев рук и тем же развивать речь ребенка, можно предложить детям следующие задания: массаж (поглаживание, разминание, растирание, постукивание), пальчиковые игры, игры со счетными палочками и спичками, работа с «колючими» мячиками. С их помощью дети производят самомассаж кистей и пальцев рук; игры с четками, с пуговицами, бусами и другими мелкими предметами, с крупами, лепка. Всё это создаёт благоприятную базу для развития речи и более успешного обучения в школе. Используйте творческий подход, занимаясь с детьми. Речевое подкрепление увлекательных действий удваивает результат. И какое бы Вы не выбрали занятие, важно, чтобы у детей осталось впечатление, что оно легкое, тогда они с удовольствием будут выполнять его в следующий раз.</w:t>
      </w:r>
    </w:p>
    <w:p w:rsidR="003D38E1" w:rsidRPr="003D38E1" w:rsidRDefault="003D38E1" w:rsidP="003D38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D38E1">
        <w:rPr>
          <w:rStyle w:val="c2"/>
          <w:color w:val="000000"/>
        </w:rPr>
        <w:t>Можно сделать следующие выводы: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 основы мелкой моторики закладываются в раннем возрасте, что помогает ребенку изучать предметы, играть с ними, ощущать;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 развитие мелкой моторики пальчиков полезно и есть прямая зависимость между точным движением пальцев рук и формированием речи, развивается речь, воздействие на весь организм в целом;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 особенностями развития мелкой моторики у детей дошкольного возраста заключается в том, что дети очень чувствительны к такому виду деятельности, что позволяет им научиться терпению и усидчивости, быть настойчивыми и любопытными;</w:t>
      </w:r>
      <w:r w:rsidRPr="003D38E1">
        <w:rPr>
          <w:color w:val="000000"/>
        </w:rPr>
        <w:br/>
      </w:r>
      <w:r w:rsidRPr="003D38E1">
        <w:rPr>
          <w:rStyle w:val="c2"/>
          <w:color w:val="000000"/>
        </w:rPr>
        <w:t>- упражнения с участием рук и пальцев у детей дошкольного возраста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3D38E1" w:rsidRPr="003D38E1" w:rsidRDefault="003D38E1" w:rsidP="003D38E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D38E1">
        <w:rPr>
          <w:rStyle w:val="c2"/>
          <w:color w:val="000000"/>
        </w:rPr>
        <w:t>Играйте, творите, умнейте!</w:t>
      </w:r>
    </w:p>
    <w:p w:rsidR="009A5B08" w:rsidRPr="003D38E1" w:rsidRDefault="009A5B08">
      <w:pPr>
        <w:rPr>
          <w:sz w:val="24"/>
          <w:szCs w:val="24"/>
        </w:rPr>
      </w:pPr>
    </w:p>
    <w:sectPr w:rsidR="009A5B08" w:rsidRPr="003D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E1"/>
    <w:rsid w:val="003D38E1"/>
    <w:rsid w:val="00962622"/>
    <w:rsid w:val="009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AC00"/>
  <w15:chartTrackingRefBased/>
  <w15:docId w15:val="{B182E842-D5D2-41FF-8558-E14E7955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D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38E1"/>
  </w:style>
  <w:style w:type="paragraph" w:customStyle="1" w:styleId="c7">
    <w:name w:val="c7"/>
    <w:basedOn w:val="a"/>
    <w:rsid w:val="003D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38E1"/>
  </w:style>
  <w:style w:type="paragraph" w:customStyle="1" w:styleId="c10">
    <w:name w:val="c10"/>
    <w:basedOn w:val="a"/>
    <w:rsid w:val="003D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38E1"/>
  </w:style>
  <w:style w:type="character" w:styleId="a3">
    <w:name w:val="Hyperlink"/>
    <w:basedOn w:val="a0"/>
    <w:uiPriority w:val="99"/>
    <w:semiHidden/>
    <w:unhideWhenUsed/>
    <w:rsid w:val="003D38E1"/>
    <w:rPr>
      <w:color w:val="0000FF"/>
      <w:u w:val="single"/>
    </w:rPr>
  </w:style>
  <w:style w:type="paragraph" w:customStyle="1" w:styleId="c3">
    <w:name w:val="c3"/>
    <w:basedOn w:val="a"/>
    <w:rsid w:val="003D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icite.ru/19/biografia/gegel_georg_vilgelm_fridrikh&amp;sa=D&amp;ust=154261255295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2024-06-21T07:10:00Z</dcterms:created>
  <dcterms:modified xsi:type="dcterms:W3CDTF">2024-06-21T07:23:00Z</dcterms:modified>
</cp:coreProperties>
</file>