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F1" w:rsidRPr="00E22116" w:rsidRDefault="00197CF1" w:rsidP="00197CF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22116">
        <w:rPr>
          <w:rFonts w:ascii="Times New Roman" w:hAnsi="Times New Roman" w:cs="Times New Roman"/>
          <w:sz w:val="32"/>
          <w:szCs w:val="32"/>
        </w:rPr>
        <w:t>МАДОУ детский сад «Детство» комбинированного вида детский сад № 199</w:t>
      </w: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197CF1" w:rsidRPr="00E22116" w:rsidRDefault="00197CF1" w:rsidP="0019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E22116">
        <w:rPr>
          <w:rFonts w:ascii="Times New Roman" w:hAnsi="Times New Roman" w:cs="Times New Roman"/>
          <w:b/>
          <w:bCs/>
          <w:caps/>
          <w:sz w:val="32"/>
          <w:szCs w:val="32"/>
        </w:rPr>
        <w:t>Конструкт</w:t>
      </w:r>
    </w:p>
    <w:p w:rsidR="00197CF1" w:rsidRPr="00E22116" w:rsidRDefault="00197CF1" w:rsidP="00197C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ОРГАНИЗАЦИИ ОБРАЗОВАТЕЛЬНОЙ ДЕЯТЕЛЬНОСТИ С ДЕТЬМИ ЧЕТВЕРТОГО ГОДА ЖИЗНИ</w:t>
      </w:r>
    </w:p>
    <w:p w:rsidR="00197CF1" w:rsidRPr="00E22116" w:rsidRDefault="00197CF1" w:rsidP="00197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7CF1" w:rsidRPr="00E22116" w:rsidRDefault="00197CF1" w:rsidP="00197C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CF1" w:rsidRDefault="00197CF1" w:rsidP="00197C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221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Составитель:</w:t>
      </w:r>
      <w:r w:rsidRPr="00E221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Ершова  </w:t>
      </w:r>
    </w:p>
    <w:p w:rsidR="00197CF1" w:rsidRPr="00E22116" w:rsidRDefault="00197CF1" w:rsidP="00197C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Алена Юрьевна</w:t>
      </w:r>
    </w:p>
    <w:p w:rsidR="00197CF1" w:rsidRPr="00E22116" w:rsidRDefault="00197CF1" w:rsidP="00197CF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22116">
        <w:rPr>
          <w:rFonts w:ascii="Times New Roman" w:hAnsi="Times New Roman" w:cs="Times New Roman"/>
          <w:b/>
          <w:sz w:val="32"/>
          <w:szCs w:val="32"/>
        </w:rPr>
        <w:t xml:space="preserve">Должность: </w:t>
      </w:r>
      <w:r w:rsidRPr="00E22116">
        <w:rPr>
          <w:rFonts w:ascii="Times New Roman" w:hAnsi="Times New Roman" w:cs="Times New Roman"/>
          <w:sz w:val="32"/>
          <w:szCs w:val="32"/>
        </w:rPr>
        <w:t xml:space="preserve">воспитатель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E22116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197CF1" w:rsidRPr="00E22116" w:rsidRDefault="00197CF1" w:rsidP="00197CF1">
      <w:pPr>
        <w:tabs>
          <w:tab w:val="left" w:pos="9990"/>
          <w:tab w:val="left" w:pos="10490"/>
          <w:tab w:val="left" w:pos="10915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21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197CF1" w:rsidRPr="00E22116" w:rsidRDefault="00197CF1" w:rsidP="00197CF1">
      <w:pPr>
        <w:tabs>
          <w:tab w:val="left" w:pos="6690"/>
        </w:tabs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E22116">
        <w:rPr>
          <w:rFonts w:ascii="Times New Roman" w:hAnsi="Times New Roman" w:cs="Times New Roman"/>
          <w:sz w:val="32"/>
          <w:szCs w:val="32"/>
        </w:rPr>
        <w:tab/>
      </w:r>
    </w:p>
    <w:p w:rsidR="00197CF1" w:rsidRPr="00E22116" w:rsidRDefault="00197CF1" w:rsidP="00197CF1">
      <w:pPr>
        <w:tabs>
          <w:tab w:val="left" w:pos="6690"/>
        </w:tabs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197CF1" w:rsidRPr="00E22116" w:rsidRDefault="00197CF1" w:rsidP="00197CF1">
      <w:pPr>
        <w:tabs>
          <w:tab w:val="left" w:pos="669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22116">
        <w:rPr>
          <w:rFonts w:ascii="Times New Roman" w:hAnsi="Times New Roman" w:cs="Times New Roman"/>
          <w:sz w:val="32"/>
          <w:szCs w:val="32"/>
        </w:rPr>
        <w:t>г. Нижний Тагил</w:t>
      </w:r>
    </w:p>
    <w:p w:rsidR="00197CF1" w:rsidRDefault="00197CF1" w:rsidP="00197CF1">
      <w:pPr>
        <w:tabs>
          <w:tab w:val="left" w:pos="669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F967B7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</w:p>
    <w:p w:rsidR="00197CF1" w:rsidRDefault="00197CF1" w:rsidP="00197C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</w:p>
    <w:p w:rsidR="00197CF1" w:rsidRPr="001D66C8" w:rsidRDefault="00197CF1" w:rsidP="00197CF1">
      <w:pPr>
        <w:tabs>
          <w:tab w:val="left" w:pos="669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A0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Конструкт организации совместной образовательной деятельности с детьми четвертого года </w:t>
      </w:r>
      <w:r w:rsidRPr="001D66C8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«Путешествие с </w:t>
      </w:r>
      <w:proofErr w:type="spellStart"/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</w:t>
      </w:r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вторая младшая.</w:t>
      </w:r>
    </w:p>
    <w:p w:rsidR="00197CF1" w:rsidRPr="0010756B" w:rsidRDefault="00197CF1" w:rsidP="00197CF1">
      <w:pPr>
        <w:tabs>
          <w:tab w:val="left" w:pos="6577"/>
        </w:tabs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организации:</w:t>
      </w:r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</w:t>
      </w:r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технологии:</w:t>
      </w:r>
      <w:r w:rsidRPr="0010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игровая, технология детского экспериментирования.</w:t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Учебно-методический комплект: </w:t>
      </w:r>
      <w:r w:rsidRPr="0010756B">
        <w:rPr>
          <w:rFonts w:ascii="Times New Roman" w:hAnsi="Times New Roman"/>
          <w:sz w:val="28"/>
          <w:szCs w:val="28"/>
        </w:rPr>
        <w:t>на  основе программы «Организация опытно-экспериментальной деятельности детей  2-7 лет и комплексной программы «Детство» под  редакцией Бабаевой.</w:t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Средства:</w:t>
      </w:r>
    </w:p>
    <w:p w:rsidR="00197CF1" w:rsidRPr="0010756B" w:rsidRDefault="00197CF1" w:rsidP="00197CF1">
      <w:pPr>
        <w:spacing w:after="0" w:line="240" w:lineRule="auto"/>
        <w:ind w:right="13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107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магнитофон.</w:t>
      </w:r>
    </w:p>
    <w:p w:rsidR="00197CF1" w:rsidRPr="0010756B" w:rsidRDefault="00197CF1" w:rsidP="00197CF1">
      <w:pPr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«Звуки природы (шум моря)», аудиозапись звонка телефона</w:t>
      </w:r>
    </w:p>
    <w:p w:rsidR="00197CF1" w:rsidRPr="00C7672A" w:rsidRDefault="00197CF1" w:rsidP="00197CF1">
      <w:pPr>
        <w:rPr>
          <w:rFonts w:ascii="Times New Roman" w:hAnsi="Times New Roman"/>
        </w:rPr>
      </w:pPr>
      <w:r w:rsidRPr="00107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Оборудование и материалы:</w:t>
      </w:r>
      <w:r w:rsidRPr="00107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телефон, изображение </w:t>
      </w:r>
      <w:proofErr w:type="spellStart"/>
      <w:r>
        <w:rPr>
          <w:rFonts w:ascii="Times New Roman" w:hAnsi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0756B">
        <w:rPr>
          <w:rFonts w:ascii="Times New Roman" w:hAnsi="Times New Roman"/>
          <w:sz w:val="28"/>
          <w:szCs w:val="28"/>
        </w:rPr>
        <w:t>стаканчики разной формы и величины</w:t>
      </w:r>
      <w:r>
        <w:rPr>
          <w:rFonts w:ascii="Times New Roman" w:hAnsi="Times New Roman"/>
          <w:sz w:val="28"/>
          <w:szCs w:val="28"/>
        </w:rPr>
        <w:t>, ложечки, соль, сахар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раски</w:t>
      </w:r>
      <w:r w:rsidRPr="0010756B">
        <w:rPr>
          <w:rFonts w:ascii="Times New Roman" w:hAnsi="Times New Roman"/>
          <w:sz w:val="28"/>
          <w:szCs w:val="28"/>
        </w:rPr>
        <w:t>, кисти, пакеты целлофановые</w:t>
      </w:r>
      <w:r>
        <w:rPr>
          <w:rFonts w:ascii="Times New Roman" w:hAnsi="Times New Roman"/>
        </w:rPr>
        <w:t>.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свойствах воды.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197CF1" w:rsidRPr="0010756B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66C8">
        <w:rPr>
          <w:rFonts w:ascii="Times New Roman" w:hAnsi="Times New Roman" w:cs="Times New Roman"/>
          <w:sz w:val="28"/>
          <w:szCs w:val="28"/>
        </w:rPr>
        <w:t xml:space="preserve">способствовать накоплению представлений детей о свойствах воды: прозрачная, без запаха и вкуса, бесцветная, но может приобретать цвет; 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D66C8">
        <w:rPr>
          <w:rFonts w:ascii="Times New Roman" w:hAnsi="Times New Roman" w:cs="Times New Roman"/>
          <w:sz w:val="28"/>
          <w:szCs w:val="28"/>
        </w:rPr>
        <w:t>развивать интерес к познавательно-исследовательской деятельности, внимание, желание искать пути разрешения проблемной ситуации.</w:t>
      </w:r>
    </w:p>
    <w:p w:rsidR="00197CF1" w:rsidRPr="001D66C8" w:rsidRDefault="00197CF1" w:rsidP="00197CF1">
      <w:pPr>
        <w:spacing w:after="0" w:line="240" w:lineRule="auto"/>
        <w:ind w:right="11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197CF1" w:rsidRPr="00667EEF" w:rsidRDefault="00197CF1" w:rsidP="00197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7EEF">
        <w:rPr>
          <w:rFonts w:ascii="Times New Roman" w:hAnsi="Times New Roman"/>
          <w:sz w:val="28"/>
          <w:szCs w:val="28"/>
        </w:rPr>
        <w:t xml:space="preserve">           воспитывать бережное отношение к воде;</w:t>
      </w:r>
    </w:p>
    <w:p w:rsidR="00197CF1" w:rsidRPr="00667EEF" w:rsidRDefault="00197CF1" w:rsidP="00197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7EEF">
        <w:rPr>
          <w:rFonts w:ascii="Times New Roman" w:hAnsi="Times New Roman"/>
          <w:sz w:val="28"/>
          <w:szCs w:val="28"/>
        </w:rPr>
        <w:t xml:space="preserve">          -воспитывать умение работать в коллективе;</w:t>
      </w:r>
    </w:p>
    <w:p w:rsidR="00197CF1" w:rsidRDefault="00197CF1" w:rsidP="00197C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97CF1" w:rsidRDefault="00197CF1" w:rsidP="00197C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97CF1" w:rsidRDefault="00197CF1" w:rsidP="00197CF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3827"/>
        <w:gridCol w:w="3261"/>
        <w:gridCol w:w="2693"/>
        <w:gridCol w:w="3118"/>
      </w:tblGrid>
      <w:tr w:rsidR="00197CF1" w:rsidRPr="00197CF1" w:rsidTr="001E4BB8">
        <w:tc>
          <w:tcPr>
            <w:tcW w:w="3261" w:type="dxa"/>
          </w:tcPr>
          <w:p w:rsidR="00197CF1" w:rsidRPr="00197CF1" w:rsidRDefault="00197CF1" w:rsidP="001E4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CF1">
              <w:rPr>
                <w:rFonts w:ascii="Times New Roman" w:hAnsi="Times New Roman" w:cs="Times New Roman"/>
                <w:b/>
                <w:sz w:val="32"/>
                <w:szCs w:val="32"/>
              </w:rPr>
              <w:t>Этапы (последовательность деятельности)</w:t>
            </w:r>
          </w:p>
        </w:tc>
        <w:tc>
          <w:tcPr>
            <w:tcW w:w="3827" w:type="dxa"/>
          </w:tcPr>
          <w:p w:rsidR="00197CF1" w:rsidRPr="00197CF1" w:rsidRDefault="00197CF1" w:rsidP="001E4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CF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3261" w:type="dxa"/>
          </w:tcPr>
          <w:p w:rsidR="00197CF1" w:rsidRPr="00197CF1" w:rsidRDefault="00197CF1" w:rsidP="001E4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CF1">
              <w:rPr>
                <w:rFonts w:ascii="Times New Roman" w:hAnsi="Times New Roman" w:cs="Times New Roman"/>
                <w:b/>
                <w:sz w:val="32"/>
                <w:szCs w:val="32"/>
              </w:rPr>
              <w:t>Действия, деятельность педагога</w:t>
            </w:r>
          </w:p>
        </w:tc>
        <w:tc>
          <w:tcPr>
            <w:tcW w:w="2693" w:type="dxa"/>
          </w:tcPr>
          <w:p w:rsidR="00197CF1" w:rsidRPr="00197CF1" w:rsidRDefault="00197CF1" w:rsidP="001E4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CF1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детей</w:t>
            </w:r>
          </w:p>
        </w:tc>
        <w:tc>
          <w:tcPr>
            <w:tcW w:w="3118" w:type="dxa"/>
          </w:tcPr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CF1">
              <w:rPr>
                <w:rFonts w:ascii="Times New Roman" w:hAnsi="Times New Roman" w:cs="Times New Roman"/>
                <w:b/>
                <w:sz w:val="32"/>
                <w:szCs w:val="32"/>
              </w:rPr>
              <w:t>Планируемый результат</w:t>
            </w:r>
          </w:p>
        </w:tc>
      </w:tr>
      <w:tr w:rsidR="00197CF1" w:rsidRPr="00197CF1" w:rsidTr="001E4BB8">
        <w:tc>
          <w:tcPr>
            <w:tcW w:w="3261" w:type="dxa"/>
          </w:tcPr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Мотивация детей  на совместную деятельность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опытов с водой.</w:t>
            </w:r>
          </w:p>
          <w:p w:rsidR="00197CF1" w:rsidRPr="00197CF1" w:rsidRDefault="00197CF1" w:rsidP="001E4BB8">
            <w:pPr>
              <w:ind w:left="134" w:right="134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Актуализация знаний детей.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97CF1" w:rsidRPr="00197CF1" w:rsidRDefault="00197CF1" w:rsidP="001E4BB8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97CF1" w:rsidRPr="00197CF1" w:rsidRDefault="00197CF1" w:rsidP="001E4BB8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Анализ</w:t>
            </w: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Открытость</w:t>
            </w:r>
          </w:p>
        </w:tc>
        <w:tc>
          <w:tcPr>
            <w:tcW w:w="3827" w:type="dxa"/>
          </w:tcPr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группе раздаётся телефонный звонок (звонит </w:t>
            </w:r>
            <w:proofErr w:type="spell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-Ребята к нам летит в гости </w:t>
            </w:r>
            <w:proofErr w:type="spell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. Он приготовил для нас загадки.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Появляется </w:t>
            </w:r>
            <w:proofErr w:type="spell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 и дети вместе  отгадывают загадки про воду.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-Ребята, сегодня вы видели воду? Где?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Какую?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-Для чего нужна вода?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-Как мы её используем?  Слушаем 2-3  рассказа, дополняем ответы.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-А </w:t>
            </w:r>
            <w:proofErr w:type="gram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хотите я вам расскажу</w:t>
            </w:r>
            <w:proofErr w:type="gram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и покажу «Как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Человек использует воду?»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Карлсон</w:t>
            </w:r>
            <w:proofErr w:type="spell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 приглашает  всех  </w:t>
            </w:r>
            <w:proofErr w:type="gram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на  встречу</w:t>
            </w:r>
            <w:proofErr w:type="gram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водным приключениям, в царство воды, на большом </w:t>
            </w: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корабле.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-Ребята, вот и  остров в нашем водном царстве. Здесь нас ждёт много интересного.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Первый опыт: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Перед вами вода, какого она цвета?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-Опустите в воду ложки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вы видите?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-Почему предметы хорошо видны?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произойдет, если вводу бросить краситель?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-Бросайте.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изменилось? (вода изменила цвет)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-Видны ли предметы в окрашенной воде?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-Как ещё можно окрасить воду?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Второй опыт: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будет, если в воду добавить соль или сахар?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-А хотите проверить так ли это?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-Попробуйте воду через соломинку, где растворили соль, сахар.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вы чувствуете?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-А теперь попробуйте чистую воду.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-Какой вкус?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Вывод: чистая вода не имеет вкуса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-Молодцы, ребята! Вы справились с заданием! Теперь мы можем отправляться  дальше, нас ждет наш корабль.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Третий  опыт: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-Ребята, посмотрите. Сколько формочек у нас.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-А как вы думаете, какую форму имеет вода?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Переливают из одной ёмкости в другую, затем в прозрачный мешочек. Дети трогают мешочек и его форма изменяется.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Вывод: вода принимает форму сосуда, в котором находится.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-Поздравляю вас! Вы хорошо справились с задание, но нам пора возвращаться из нашего путешествия.                     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-Ребята,  мне и  </w:t>
            </w:r>
            <w:proofErr w:type="spell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Карлсону</w:t>
            </w:r>
            <w:proofErr w:type="spell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 сегодня понравилось с вами путешествовать! А вам?</w:t>
            </w:r>
          </w:p>
          <w:p w:rsidR="00197CF1" w:rsidRPr="00197CF1" w:rsidRDefault="00197CF1" w:rsidP="001E4BB8">
            <w:pPr>
              <w:ind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-Вам понравилось играть с </w:t>
            </w:r>
            <w:r w:rsidRPr="00197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водой?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-Что запомнилось больше всего?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-А знаете, в царстве воды еще много интересного,  мы обязательно отправимся туда ещё.</w:t>
            </w:r>
          </w:p>
          <w:p w:rsidR="00197CF1" w:rsidRPr="00197CF1" w:rsidRDefault="00197CF1" w:rsidP="001E4BB8">
            <w:pPr>
              <w:ind w:left="136" w:right="136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Я предлагаю вам сегодня вечером нарисовать наш корабль, на котором мы путешествовали. Хотите?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Воспитатель пытается вовлечь детей в совместную деятельность. 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Задаёт вопросы,   предлагает детям рассказать об использовании воды, поощряет ответы детей.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ind w:right="136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ind w:right="136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ind w:right="136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7C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аудиозапись.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Проводит эксперимент.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Инструктирует детей.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Наблюдает за детьми вовремя выполнения задания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Конструктивно комментирует действия детей.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Выражает искреннее восхищение.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Задаёт уточняющие вопросы: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Какого цвета вода.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Задаёт вопросы : какая вода на вкус и что будет, если</w:t>
            </w:r>
            <w:proofErr w:type="gram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..?</w:t>
            </w:r>
            <w:proofErr w:type="gramEnd"/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Задаёт уточняющие вопросы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Поощряет,  отмечает  индивидуально каждого ребёнка.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Поощряет детей к высказыванию.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Подводит итог игры-путешествия.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Предоставляет возможность дальнейшей изобразительной деятельности.</w:t>
            </w:r>
          </w:p>
        </w:tc>
        <w:tc>
          <w:tcPr>
            <w:tcW w:w="2693" w:type="dxa"/>
          </w:tcPr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заняты своими делами.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Ответы детей       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Рассказы о воде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Наблюдают за действиями воспитателя.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Дети проделывают опыты и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делают выводы, анализируют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полученный результат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пробуют воду. Делают выводы,  анализируют результат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Делают выводы,  анализируют результат.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Дети передают свои    впечатления  о процессе и результатах  совместной </w:t>
            </w: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деятельности.   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Дети дают оценку     своим действиям.                    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Выражают согласие (несогласие) с предложением воспитателя.</w:t>
            </w:r>
          </w:p>
        </w:tc>
        <w:tc>
          <w:tcPr>
            <w:tcW w:w="3118" w:type="dxa"/>
          </w:tcPr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Готовность детей к общению </w:t>
            </w:r>
            <w:proofErr w:type="gramStart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 взрослым и совместной деятельности.</w:t>
            </w: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Вовлечение в беседу.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Вовлечение детей в игру-путешествие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Развитие умения разрешать проблемную ситуацию, выдвигать предположения.</w:t>
            </w:r>
          </w:p>
          <w:p w:rsidR="00197CF1" w:rsidRPr="00197CF1" w:rsidRDefault="00197CF1" w:rsidP="001E4B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познавательного интереса, представлений о свойствах воды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Развитие представлений о свойствах воды.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Положительный эмоциональный отклик на  проделанную работу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желания к </w:t>
            </w:r>
            <w:r w:rsidRPr="00197C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совместной деятельности.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CF1">
              <w:rPr>
                <w:rFonts w:ascii="Times New Roman" w:hAnsi="Times New Roman" w:cs="Times New Roman"/>
                <w:sz w:val="26"/>
                <w:szCs w:val="26"/>
              </w:rPr>
              <w:t>Развитие желания к совместной деятельности.</w:t>
            </w: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CF1" w:rsidRPr="00197CF1" w:rsidRDefault="00197CF1" w:rsidP="001E4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1366" w:rsidRDefault="00181366"/>
    <w:sectPr w:rsidR="00181366" w:rsidSect="00197C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CF1"/>
    <w:rsid w:val="00181366"/>
    <w:rsid w:val="00197CF1"/>
    <w:rsid w:val="007C4564"/>
    <w:rsid w:val="00F9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F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879</Words>
  <Characters>5015</Characters>
  <Application>Microsoft Office Word</Application>
  <DocSecurity>0</DocSecurity>
  <Lines>41</Lines>
  <Paragraphs>11</Paragraphs>
  <ScaleCrop>false</ScaleCrop>
  <Company>Microsoft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Дом</cp:lastModifiedBy>
  <cp:revision>2</cp:revision>
  <cp:lastPrinted>2019-08-26T14:43:00Z</cp:lastPrinted>
  <dcterms:created xsi:type="dcterms:W3CDTF">2019-08-26T14:39:00Z</dcterms:created>
  <dcterms:modified xsi:type="dcterms:W3CDTF">2024-07-09T02:19:00Z</dcterms:modified>
</cp:coreProperties>
</file>