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A4" w:rsidRDefault="007C19A4" w:rsidP="00E81E67">
      <w:pPr>
        <w:pStyle w:val="a3"/>
        <w:spacing w:before="0" w:beforeAutospacing="0" w:after="0" w:line="240" w:lineRule="auto"/>
        <w:jc w:val="center"/>
        <w:rPr>
          <w:b/>
          <w:bCs/>
          <w:sz w:val="28"/>
          <w:szCs w:val="28"/>
        </w:rPr>
      </w:pPr>
      <w:r>
        <w:rPr>
          <w:b/>
          <w:bCs/>
          <w:sz w:val="28"/>
          <w:szCs w:val="28"/>
        </w:rPr>
        <w:t xml:space="preserve">Практика </w:t>
      </w:r>
      <w:r w:rsidR="00E81E67">
        <w:rPr>
          <w:b/>
          <w:bCs/>
          <w:sz w:val="28"/>
          <w:szCs w:val="28"/>
        </w:rPr>
        <w:t xml:space="preserve">«Оказание помощи в выборе профессии </w:t>
      </w:r>
      <w:proofErr w:type="gramStart"/>
      <w:r w:rsidR="00E81E67">
        <w:rPr>
          <w:b/>
          <w:bCs/>
          <w:sz w:val="28"/>
          <w:szCs w:val="28"/>
        </w:rPr>
        <w:t>для</w:t>
      </w:r>
      <w:proofErr w:type="gramEnd"/>
      <w:r w:rsidR="00E81E67">
        <w:rPr>
          <w:b/>
          <w:bCs/>
          <w:sz w:val="28"/>
          <w:szCs w:val="28"/>
        </w:rPr>
        <w:t xml:space="preserve"> обучающегося</w:t>
      </w:r>
    </w:p>
    <w:p w:rsidR="00E81E67" w:rsidRDefault="00E81E67" w:rsidP="00E81E67">
      <w:pPr>
        <w:pStyle w:val="a3"/>
        <w:spacing w:before="0" w:beforeAutospacing="0" w:after="0" w:line="240" w:lineRule="auto"/>
        <w:jc w:val="center"/>
      </w:pPr>
      <w:r>
        <w:rPr>
          <w:b/>
          <w:bCs/>
          <w:sz w:val="28"/>
          <w:szCs w:val="28"/>
        </w:rPr>
        <w:t xml:space="preserve"> с ОВЗ—важный шаг к успешному будущему»</w:t>
      </w:r>
    </w:p>
    <w:p w:rsidR="00E81E67" w:rsidRDefault="00E81E67" w:rsidP="00E81E67">
      <w:pPr>
        <w:pStyle w:val="a3"/>
        <w:spacing w:before="0" w:beforeAutospacing="0" w:after="0" w:line="240" w:lineRule="auto"/>
        <w:jc w:val="both"/>
      </w:pPr>
    </w:p>
    <w:p w:rsidR="00E81E67" w:rsidRDefault="00E81E67" w:rsidP="00E81E67">
      <w:pPr>
        <w:pStyle w:val="a3"/>
        <w:spacing w:before="0" w:beforeAutospacing="0" w:after="0" w:line="240" w:lineRule="auto"/>
        <w:jc w:val="right"/>
      </w:pPr>
      <w:r>
        <w:t xml:space="preserve">"Выбери себе работу по душе, </w:t>
      </w:r>
    </w:p>
    <w:p w:rsidR="00E81E67" w:rsidRDefault="00E81E67" w:rsidP="00E81E67">
      <w:pPr>
        <w:pStyle w:val="a3"/>
        <w:spacing w:before="0" w:beforeAutospacing="0" w:after="0" w:line="240" w:lineRule="auto"/>
        <w:jc w:val="right"/>
      </w:pPr>
      <w:r>
        <w:t>и тебе не придётся работать</w:t>
      </w:r>
    </w:p>
    <w:p w:rsidR="00E81E67" w:rsidRDefault="00E81E67" w:rsidP="00E81E67">
      <w:pPr>
        <w:pStyle w:val="a3"/>
        <w:spacing w:before="0" w:beforeAutospacing="0" w:after="0" w:line="240" w:lineRule="auto"/>
        <w:jc w:val="right"/>
      </w:pPr>
      <w:r>
        <w:t xml:space="preserve">ни одного дня в своей жизни“ </w:t>
      </w:r>
    </w:p>
    <w:p w:rsidR="00E81E67" w:rsidRDefault="00E81E67" w:rsidP="00E81E67">
      <w:pPr>
        <w:pStyle w:val="a3"/>
        <w:spacing w:before="0" w:beforeAutospacing="0" w:after="0" w:line="240" w:lineRule="auto"/>
        <w:jc w:val="right"/>
      </w:pPr>
      <w:r>
        <w:t>Конфуций</w:t>
      </w:r>
    </w:p>
    <w:p w:rsidR="00E81E67" w:rsidRDefault="00E81E67" w:rsidP="00E81E67">
      <w:pPr>
        <w:pStyle w:val="a3"/>
        <w:spacing w:before="0" w:beforeAutospacing="0" w:after="0" w:line="240" w:lineRule="auto"/>
        <w:jc w:val="both"/>
      </w:pPr>
    </w:p>
    <w:p w:rsidR="00E81E67" w:rsidRDefault="00E81E67" w:rsidP="00E81E67">
      <w:pPr>
        <w:pStyle w:val="a3"/>
        <w:tabs>
          <w:tab w:val="left" w:pos="709"/>
        </w:tabs>
        <w:spacing w:before="0" w:beforeAutospacing="0" w:after="0" w:line="240" w:lineRule="auto"/>
        <w:ind w:firstLine="709"/>
        <w:jc w:val="both"/>
      </w:pPr>
      <w:r>
        <w:rPr>
          <w:sz w:val="28"/>
          <w:szCs w:val="28"/>
        </w:rPr>
        <w:t>Длительный опыт работы в образовательном учреждении показывает, что подросткам сложно определиться со своей будущей профессией. Вопрос «Кем быть?» зачастую остается открытым вплоть до окончания основного общего образования. Еще сложнее ответить на этот вопрос детям, которые имеют ограниченные возможности здоровья. Поэтому есть необходимость уделять внимание данной категории детей в выборе будущей профессии.</w:t>
      </w:r>
    </w:p>
    <w:p w:rsidR="00E81E67" w:rsidRDefault="00E81E67" w:rsidP="00E81E67">
      <w:pPr>
        <w:pStyle w:val="a3"/>
        <w:tabs>
          <w:tab w:val="left" w:pos="709"/>
        </w:tabs>
        <w:spacing w:before="0" w:beforeAutospacing="0" w:after="0" w:line="240" w:lineRule="auto"/>
        <w:ind w:firstLine="709"/>
        <w:jc w:val="both"/>
      </w:pPr>
      <w:r>
        <w:rPr>
          <w:sz w:val="28"/>
          <w:szCs w:val="28"/>
        </w:rPr>
        <w:t xml:space="preserve">Я хотела бы представить педагогическому сообществу практику работы по сопровождению </w:t>
      </w:r>
      <w:proofErr w:type="gramStart"/>
      <w:r>
        <w:rPr>
          <w:sz w:val="28"/>
          <w:szCs w:val="28"/>
        </w:rPr>
        <w:t>обучающегося</w:t>
      </w:r>
      <w:proofErr w:type="gramEnd"/>
      <w:r>
        <w:rPr>
          <w:sz w:val="28"/>
          <w:szCs w:val="28"/>
        </w:rPr>
        <w:t xml:space="preserve"> с ОВЗ в определении будущей профессии. Данная работа проводилась с </w:t>
      </w:r>
      <w:proofErr w:type="gramStart"/>
      <w:r>
        <w:rPr>
          <w:sz w:val="28"/>
          <w:szCs w:val="28"/>
        </w:rPr>
        <w:t>обучающимся</w:t>
      </w:r>
      <w:proofErr w:type="gramEnd"/>
      <w:r>
        <w:rPr>
          <w:sz w:val="28"/>
          <w:szCs w:val="28"/>
        </w:rPr>
        <w:t xml:space="preserve"> 8 класса, имеющим статус: обучающийся с ОВЗ в индивидуальной форме. </w:t>
      </w:r>
    </w:p>
    <w:p w:rsidR="00E81E67" w:rsidRDefault="00E81E67" w:rsidP="00E81E67">
      <w:pPr>
        <w:pStyle w:val="a3"/>
        <w:tabs>
          <w:tab w:val="left" w:pos="709"/>
        </w:tabs>
        <w:spacing w:before="0" w:beforeAutospacing="0" w:after="0" w:line="240" w:lineRule="auto"/>
        <w:ind w:firstLine="709"/>
        <w:jc w:val="both"/>
      </w:pPr>
      <w:r>
        <w:rPr>
          <w:b/>
          <w:bCs/>
          <w:sz w:val="28"/>
          <w:szCs w:val="28"/>
        </w:rPr>
        <w:t>Цель</w:t>
      </w:r>
      <w:r>
        <w:rPr>
          <w:sz w:val="28"/>
          <w:szCs w:val="28"/>
        </w:rPr>
        <w:t xml:space="preserve"> – помочь сформировать собственную систему профессионального самоопределения и оказать помощь другим обучающимся с ОВЗ в определении будущей профессии с учетом индивидуальных возможностей, интересов и способностей.</w:t>
      </w:r>
    </w:p>
    <w:p w:rsidR="00E81E67" w:rsidRDefault="00E81E67" w:rsidP="00E81E67">
      <w:pPr>
        <w:pStyle w:val="a3"/>
        <w:tabs>
          <w:tab w:val="left" w:pos="709"/>
        </w:tabs>
        <w:spacing w:before="240" w:beforeAutospacing="0" w:after="0" w:line="240" w:lineRule="auto"/>
        <w:ind w:firstLine="709"/>
        <w:jc w:val="both"/>
      </w:pPr>
      <w:r>
        <w:rPr>
          <w:b/>
          <w:bCs/>
          <w:sz w:val="28"/>
          <w:szCs w:val="28"/>
        </w:rPr>
        <w:t>Задачи:</w:t>
      </w:r>
    </w:p>
    <w:p w:rsidR="00E81E67" w:rsidRDefault="00E81E67" w:rsidP="00E81E67">
      <w:pPr>
        <w:pStyle w:val="a3"/>
        <w:numPr>
          <w:ilvl w:val="0"/>
          <w:numId w:val="1"/>
        </w:numPr>
        <w:tabs>
          <w:tab w:val="clear" w:pos="720"/>
          <w:tab w:val="left" w:pos="993"/>
        </w:tabs>
        <w:spacing w:before="0" w:beforeAutospacing="0" w:after="0" w:line="240" w:lineRule="auto"/>
        <w:ind w:left="0" w:firstLine="709"/>
        <w:jc w:val="both"/>
      </w:pPr>
      <w:r>
        <w:rPr>
          <w:sz w:val="28"/>
          <w:szCs w:val="28"/>
        </w:rPr>
        <w:t>Расширить представления и понятия, связанные с миром профессий.</w:t>
      </w:r>
    </w:p>
    <w:p w:rsidR="00E81E67" w:rsidRDefault="00E81E67" w:rsidP="00E81E67">
      <w:pPr>
        <w:pStyle w:val="a3"/>
        <w:numPr>
          <w:ilvl w:val="0"/>
          <w:numId w:val="1"/>
        </w:numPr>
        <w:tabs>
          <w:tab w:val="clear" w:pos="720"/>
          <w:tab w:val="left" w:pos="993"/>
        </w:tabs>
        <w:spacing w:before="0" w:beforeAutospacing="0" w:after="0" w:line="240" w:lineRule="auto"/>
        <w:ind w:left="0" w:firstLine="709"/>
        <w:jc w:val="both"/>
      </w:pPr>
      <w:r>
        <w:rPr>
          <w:sz w:val="28"/>
          <w:szCs w:val="28"/>
        </w:rPr>
        <w:t>Провести психологическую диагностику по профориентации.</w:t>
      </w:r>
    </w:p>
    <w:p w:rsidR="00E81E67" w:rsidRDefault="00E81E67" w:rsidP="00E81E67">
      <w:pPr>
        <w:pStyle w:val="a3"/>
        <w:numPr>
          <w:ilvl w:val="0"/>
          <w:numId w:val="1"/>
        </w:numPr>
        <w:tabs>
          <w:tab w:val="clear" w:pos="720"/>
          <w:tab w:val="left" w:pos="993"/>
        </w:tabs>
        <w:spacing w:before="0" w:beforeAutospacing="0" w:after="0" w:line="240" w:lineRule="auto"/>
        <w:ind w:left="0" w:firstLine="709"/>
        <w:jc w:val="both"/>
      </w:pPr>
      <w:r>
        <w:rPr>
          <w:sz w:val="28"/>
          <w:szCs w:val="28"/>
        </w:rPr>
        <w:t>Сформировать умение выбирать профессию в соответствии с возможностями, интересами, склонностями, способностями, а также спросом на современном рынке труда.</w:t>
      </w:r>
    </w:p>
    <w:p w:rsidR="00E81E67" w:rsidRDefault="00E81E67" w:rsidP="00E81E67">
      <w:pPr>
        <w:pStyle w:val="a3"/>
        <w:numPr>
          <w:ilvl w:val="0"/>
          <w:numId w:val="1"/>
        </w:numPr>
        <w:tabs>
          <w:tab w:val="clear" w:pos="720"/>
          <w:tab w:val="left" w:pos="993"/>
        </w:tabs>
        <w:spacing w:before="0" w:beforeAutospacing="0" w:after="0" w:line="240" w:lineRule="auto"/>
        <w:ind w:left="0" w:firstLine="709"/>
        <w:jc w:val="both"/>
      </w:pPr>
      <w:r>
        <w:rPr>
          <w:sz w:val="28"/>
          <w:szCs w:val="28"/>
        </w:rPr>
        <w:t>Проанализировать информацию об устройстве рынка труда на территории ГО Богданович для людей с ограниченными возможностями здоровья и инвалидов.</w:t>
      </w:r>
    </w:p>
    <w:p w:rsidR="00E81E67" w:rsidRDefault="00E81E67" w:rsidP="00E81E67">
      <w:pPr>
        <w:pStyle w:val="a3"/>
        <w:numPr>
          <w:ilvl w:val="0"/>
          <w:numId w:val="1"/>
        </w:numPr>
        <w:tabs>
          <w:tab w:val="clear" w:pos="720"/>
          <w:tab w:val="left" w:pos="993"/>
        </w:tabs>
        <w:spacing w:before="0" w:beforeAutospacing="0" w:after="0" w:line="240" w:lineRule="auto"/>
        <w:ind w:left="0" w:firstLine="709"/>
        <w:jc w:val="both"/>
      </w:pPr>
      <w:r>
        <w:rPr>
          <w:sz w:val="28"/>
          <w:szCs w:val="28"/>
        </w:rPr>
        <w:t>Наладить сотрудничество со специалистами предприятия ОАО «Огнеупоры», заинтересованными в профессиональной подготовке обучающихся.</w:t>
      </w:r>
    </w:p>
    <w:p w:rsidR="00E81E67" w:rsidRDefault="00E81E67" w:rsidP="00E81E67">
      <w:pPr>
        <w:pStyle w:val="a3"/>
        <w:numPr>
          <w:ilvl w:val="0"/>
          <w:numId w:val="1"/>
        </w:numPr>
        <w:tabs>
          <w:tab w:val="clear" w:pos="720"/>
          <w:tab w:val="left" w:pos="993"/>
        </w:tabs>
        <w:spacing w:before="0" w:beforeAutospacing="0" w:after="0" w:line="240" w:lineRule="auto"/>
        <w:ind w:left="0" w:firstLine="709"/>
        <w:jc w:val="both"/>
      </w:pPr>
      <w:proofErr w:type="gramStart"/>
      <w:r>
        <w:rPr>
          <w:sz w:val="28"/>
          <w:szCs w:val="28"/>
        </w:rPr>
        <w:t xml:space="preserve">Провести </w:t>
      </w:r>
      <w:proofErr w:type="spellStart"/>
      <w:r>
        <w:rPr>
          <w:sz w:val="28"/>
          <w:szCs w:val="28"/>
        </w:rPr>
        <w:t>профориентационную</w:t>
      </w:r>
      <w:proofErr w:type="spellEnd"/>
      <w:r>
        <w:rPr>
          <w:sz w:val="28"/>
          <w:szCs w:val="28"/>
        </w:rPr>
        <w:t xml:space="preserve"> игру для профессионального самоопределения обучающихся школы, в том числе для детей с ОВЗ. </w:t>
      </w:r>
      <w:proofErr w:type="gramEnd"/>
    </w:p>
    <w:p w:rsidR="00E81E67" w:rsidRDefault="00E81E67" w:rsidP="00E81E67">
      <w:pPr>
        <w:pStyle w:val="a3"/>
        <w:tabs>
          <w:tab w:val="left" w:pos="709"/>
        </w:tabs>
        <w:spacing w:before="0" w:beforeAutospacing="0" w:after="0" w:line="240" w:lineRule="auto"/>
        <w:ind w:firstLine="709"/>
        <w:jc w:val="both"/>
      </w:pPr>
      <w:r>
        <w:rPr>
          <w:sz w:val="28"/>
          <w:szCs w:val="28"/>
        </w:rPr>
        <w:t xml:space="preserve">Рекомендовать профессиональное направление </w:t>
      </w:r>
      <w:proofErr w:type="gramStart"/>
      <w:r>
        <w:rPr>
          <w:sz w:val="28"/>
          <w:szCs w:val="28"/>
        </w:rPr>
        <w:t>обучающимся</w:t>
      </w:r>
      <w:proofErr w:type="gramEnd"/>
      <w:r>
        <w:rPr>
          <w:sz w:val="28"/>
          <w:szCs w:val="28"/>
        </w:rPr>
        <w:t xml:space="preserve"> с ОВЗ в соответствии с результатами </w:t>
      </w:r>
      <w:proofErr w:type="spellStart"/>
      <w:r>
        <w:rPr>
          <w:sz w:val="28"/>
          <w:szCs w:val="28"/>
        </w:rPr>
        <w:t>профориентационной</w:t>
      </w:r>
      <w:proofErr w:type="spellEnd"/>
      <w:r>
        <w:rPr>
          <w:sz w:val="28"/>
          <w:szCs w:val="28"/>
        </w:rPr>
        <w:t xml:space="preserve"> игры.</w:t>
      </w:r>
    </w:p>
    <w:p w:rsidR="00E81E67" w:rsidRDefault="00E81E67" w:rsidP="00E81E67">
      <w:pPr>
        <w:pStyle w:val="a3"/>
        <w:tabs>
          <w:tab w:val="left" w:pos="709"/>
        </w:tabs>
        <w:spacing w:before="240" w:beforeAutospacing="0" w:after="0" w:line="240" w:lineRule="auto"/>
        <w:ind w:firstLine="709"/>
        <w:jc w:val="both"/>
      </w:pPr>
      <w:r>
        <w:rPr>
          <w:b/>
          <w:bCs/>
          <w:sz w:val="28"/>
          <w:szCs w:val="28"/>
        </w:rPr>
        <w:t>Содержание</w:t>
      </w:r>
    </w:p>
    <w:p w:rsidR="00E81E67" w:rsidRDefault="00E81E67" w:rsidP="00E81E67">
      <w:pPr>
        <w:pStyle w:val="a3"/>
        <w:tabs>
          <w:tab w:val="left" w:pos="709"/>
        </w:tabs>
        <w:spacing w:before="0" w:beforeAutospacing="0" w:after="0" w:line="240" w:lineRule="auto"/>
        <w:ind w:firstLine="709"/>
        <w:jc w:val="both"/>
      </w:pPr>
      <w:r>
        <w:rPr>
          <w:sz w:val="28"/>
          <w:szCs w:val="28"/>
        </w:rPr>
        <w:t xml:space="preserve">Данная работа состояла из следующих этапов, которые мы прорабатывали вместе с </w:t>
      </w:r>
      <w:proofErr w:type="gramStart"/>
      <w:r>
        <w:rPr>
          <w:sz w:val="28"/>
          <w:szCs w:val="28"/>
        </w:rPr>
        <w:t>обучающимся</w:t>
      </w:r>
      <w:proofErr w:type="gramEnd"/>
      <w:r>
        <w:rPr>
          <w:sz w:val="28"/>
          <w:szCs w:val="28"/>
        </w:rPr>
        <w:t>:</w:t>
      </w:r>
    </w:p>
    <w:p w:rsidR="00E81E67" w:rsidRDefault="00E81E67" w:rsidP="00E81E67">
      <w:pPr>
        <w:pStyle w:val="a3"/>
        <w:tabs>
          <w:tab w:val="left" w:pos="709"/>
        </w:tabs>
        <w:spacing w:before="0" w:beforeAutospacing="0" w:after="0" w:line="240" w:lineRule="auto"/>
        <w:ind w:firstLine="709"/>
        <w:jc w:val="both"/>
      </w:pPr>
      <w:r>
        <w:rPr>
          <w:sz w:val="28"/>
          <w:szCs w:val="28"/>
        </w:rPr>
        <w:t xml:space="preserve">- Интервью с родителями. Совместно подготовили вопросы для анкетирования мамы, которые заключались в том, чтобы выяснить </w:t>
      </w:r>
      <w:r>
        <w:rPr>
          <w:sz w:val="28"/>
          <w:szCs w:val="28"/>
        </w:rPr>
        <w:lastRenderedPageBreak/>
        <w:t>предпочтения родителей о будущем ребёнка, о медицинских противопоказаниях при имеющемся заболевании.</w:t>
      </w:r>
    </w:p>
    <w:p w:rsidR="00E81E67" w:rsidRDefault="00E81E67" w:rsidP="00E81E67">
      <w:pPr>
        <w:pStyle w:val="a3"/>
        <w:tabs>
          <w:tab w:val="left" w:pos="709"/>
        </w:tabs>
        <w:spacing w:before="0" w:beforeAutospacing="0" w:after="0" w:line="240" w:lineRule="auto"/>
        <w:ind w:firstLine="709"/>
        <w:jc w:val="both"/>
      </w:pPr>
      <w:r>
        <w:rPr>
          <w:sz w:val="28"/>
          <w:szCs w:val="28"/>
        </w:rPr>
        <w:t>- составление родословной для выявления профессиональных предпочтений в семье, в том числе и составление родословной профессий;</w:t>
      </w:r>
    </w:p>
    <w:p w:rsidR="00E81E67" w:rsidRDefault="00E81E67" w:rsidP="00E81E67">
      <w:pPr>
        <w:pStyle w:val="a3"/>
        <w:tabs>
          <w:tab w:val="left" w:pos="709"/>
        </w:tabs>
        <w:spacing w:before="0" w:beforeAutospacing="0" w:after="0" w:line="240" w:lineRule="auto"/>
        <w:ind w:firstLine="709"/>
        <w:jc w:val="both"/>
      </w:pPr>
      <w:r>
        <w:rPr>
          <w:sz w:val="28"/>
          <w:szCs w:val="28"/>
        </w:rPr>
        <w:t>- проведение психологической диагностики с помощью компьютерной программы «</w:t>
      </w:r>
      <w:proofErr w:type="spellStart"/>
      <w:r>
        <w:rPr>
          <w:sz w:val="28"/>
          <w:szCs w:val="28"/>
        </w:rPr>
        <w:t>Эффектон</w:t>
      </w:r>
      <w:proofErr w:type="spellEnd"/>
      <w:r>
        <w:rPr>
          <w:sz w:val="28"/>
          <w:szCs w:val="28"/>
        </w:rPr>
        <w:t>», пакет «Профориентация» содержал следующий набор методик</w:t>
      </w:r>
    </w:p>
    <w:p w:rsidR="00E81E67" w:rsidRDefault="00E81E67" w:rsidP="007C19A4">
      <w:pPr>
        <w:pStyle w:val="a3"/>
        <w:tabs>
          <w:tab w:val="left" w:pos="851"/>
        </w:tabs>
        <w:spacing w:before="0" w:beforeAutospacing="0" w:after="0" w:line="240" w:lineRule="auto"/>
        <w:ind w:firstLine="709"/>
        <w:jc w:val="both"/>
      </w:pPr>
      <w:r>
        <w:rPr>
          <w:sz w:val="28"/>
          <w:szCs w:val="28"/>
        </w:rPr>
        <w:t>1.Методика изучения склонностей.</w:t>
      </w:r>
    </w:p>
    <w:p w:rsidR="00E81E67" w:rsidRDefault="00E81E67" w:rsidP="007C19A4">
      <w:pPr>
        <w:pStyle w:val="a3"/>
        <w:tabs>
          <w:tab w:val="left" w:pos="851"/>
        </w:tabs>
        <w:spacing w:before="0" w:beforeAutospacing="0" w:after="0" w:line="240" w:lineRule="auto"/>
        <w:ind w:firstLine="709"/>
        <w:jc w:val="both"/>
      </w:pPr>
      <w:r>
        <w:rPr>
          <w:sz w:val="28"/>
          <w:szCs w:val="28"/>
        </w:rPr>
        <w:t>2.Опросник профессиональных предпочтений.</w:t>
      </w:r>
    </w:p>
    <w:p w:rsidR="00E81E67" w:rsidRDefault="00E81E67" w:rsidP="007C19A4">
      <w:pPr>
        <w:pStyle w:val="a3"/>
        <w:tabs>
          <w:tab w:val="left" w:pos="851"/>
        </w:tabs>
        <w:spacing w:before="0" w:beforeAutospacing="0" w:after="0" w:line="240" w:lineRule="auto"/>
        <w:ind w:firstLine="709"/>
        <w:jc w:val="both"/>
      </w:pPr>
      <w:r>
        <w:rPr>
          <w:sz w:val="28"/>
          <w:szCs w:val="28"/>
        </w:rPr>
        <w:t xml:space="preserve">3.Моторная проба </w:t>
      </w:r>
      <w:proofErr w:type="spellStart"/>
      <w:r>
        <w:rPr>
          <w:sz w:val="28"/>
          <w:szCs w:val="28"/>
        </w:rPr>
        <w:t>Шварцландера</w:t>
      </w:r>
      <w:proofErr w:type="spellEnd"/>
      <w:r>
        <w:rPr>
          <w:sz w:val="28"/>
          <w:szCs w:val="28"/>
        </w:rPr>
        <w:t xml:space="preserve"> (методика оценки уровня притязаний).</w:t>
      </w:r>
      <w:bookmarkStart w:id="0" w:name="_GoBack"/>
      <w:bookmarkEnd w:id="0"/>
    </w:p>
    <w:p w:rsidR="00E81E67" w:rsidRDefault="00E81E67" w:rsidP="007C19A4">
      <w:pPr>
        <w:pStyle w:val="a3"/>
        <w:tabs>
          <w:tab w:val="left" w:pos="851"/>
        </w:tabs>
        <w:spacing w:before="0" w:beforeAutospacing="0" w:after="0" w:line="240" w:lineRule="auto"/>
        <w:ind w:firstLine="709"/>
        <w:jc w:val="both"/>
      </w:pPr>
      <w:r>
        <w:rPr>
          <w:sz w:val="28"/>
          <w:szCs w:val="28"/>
        </w:rPr>
        <w:t>4.Оценка уверенности в себе.</w:t>
      </w:r>
    </w:p>
    <w:p w:rsidR="00E81E67" w:rsidRDefault="00E81E67" w:rsidP="00E81E67">
      <w:pPr>
        <w:pStyle w:val="a3"/>
        <w:tabs>
          <w:tab w:val="left" w:pos="709"/>
        </w:tabs>
        <w:spacing w:before="0" w:beforeAutospacing="0" w:after="0" w:line="240" w:lineRule="auto"/>
        <w:ind w:firstLine="709"/>
        <w:jc w:val="both"/>
      </w:pPr>
      <w:r>
        <w:rPr>
          <w:sz w:val="28"/>
          <w:szCs w:val="28"/>
        </w:rPr>
        <w:t>По результатам диагностики, было выяснено, что тип професс</w:t>
      </w:r>
      <w:proofErr w:type="gramStart"/>
      <w:r>
        <w:rPr>
          <w:sz w:val="28"/>
          <w:szCs w:val="28"/>
        </w:rPr>
        <w:t>ии у о</w:t>
      </w:r>
      <w:proofErr w:type="gramEnd"/>
      <w:r>
        <w:rPr>
          <w:sz w:val="28"/>
          <w:szCs w:val="28"/>
        </w:rPr>
        <w:t>бучающегося «человек — человек».</w:t>
      </w:r>
    </w:p>
    <w:p w:rsidR="00E81E67" w:rsidRDefault="00E81E67" w:rsidP="00E81E67">
      <w:pPr>
        <w:pStyle w:val="a3"/>
        <w:tabs>
          <w:tab w:val="left" w:pos="709"/>
        </w:tabs>
        <w:spacing w:before="0" w:beforeAutospacing="0" w:after="0" w:line="240" w:lineRule="auto"/>
        <w:ind w:firstLine="709"/>
        <w:jc w:val="both"/>
      </w:pPr>
      <w:r>
        <w:rPr>
          <w:sz w:val="28"/>
          <w:szCs w:val="28"/>
        </w:rPr>
        <w:t>- следующий этап составление списка профессий по данному типу и выявление в ходе беседы особо интересной профессии «Менеджер отдела продаж»;</w:t>
      </w:r>
    </w:p>
    <w:p w:rsidR="00E81E67" w:rsidRDefault="00E81E67" w:rsidP="00E81E67">
      <w:pPr>
        <w:pStyle w:val="a3"/>
        <w:tabs>
          <w:tab w:val="left" w:pos="709"/>
        </w:tabs>
        <w:spacing w:before="0" w:beforeAutospacing="0" w:after="0" w:line="240" w:lineRule="auto"/>
        <w:ind w:firstLine="709"/>
        <w:jc w:val="both"/>
      </w:pPr>
      <w:r>
        <w:rPr>
          <w:sz w:val="28"/>
          <w:szCs w:val="28"/>
        </w:rPr>
        <w:t xml:space="preserve">- далее необходимо было собрать как можно больше информации о данной профессии. Для этого были организованы встречи для получения </w:t>
      </w:r>
      <w:r>
        <w:rPr>
          <w:color w:val="000000"/>
          <w:sz w:val="28"/>
          <w:szCs w:val="28"/>
        </w:rPr>
        <w:t xml:space="preserve">интервью у специалиста Центра занятости населения и у специалиста самого крупного предприятия на территории ГО Богданович – ОАО «Огнеупоры». Интервью состоялось и </w:t>
      </w:r>
      <w:proofErr w:type="gramStart"/>
      <w:r>
        <w:rPr>
          <w:color w:val="000000"/>
          <w:sz w:val="28"/>
          <w:szCs w:val="28"/>
        </w:rPr>
        <w:t>обучающийся</w:t>
      </w:r>
      <w:proofErr w:type="gramEnd"/>
      <w:r>
        <w:rPr>
          <w:color w:val="000000"/>
          <w:sz w:val="28"/>
          <w:szCs w:val="28"/>
        </w:rPr>
        <w:t xml:space="preserve"> получил много полезной информации о данной профессии. Специалисты подробно рассказали </w:t>
      </w:r>
      <w:proofErr w:type="gramStart"/>
      <w:r>
        <w:rPr>
          <w:color w:val="000000"/>
          <w:sz w:val="28"/>
          <w:szCs w:val="28"/>
        </w:rPr>
        <w:t>обучающемуся</w:t>
      </w:r>
      <w:proofErr w:type="gramEnd"/>
      <w:r>
        <w:rPr>
          <w:color w:val="000000"/>
          <w:sz w:val="28"/>
          <w:szCs w:val="28"/>
        </w:rPr>
        <w:t xml:space="preserve"> о специфике своей работы, о качествах, которыми должен обладать менеджер, о функциональных обязанностях, об умении договариваться, об увеличении объемов продаж. А также были получены сведения о свободных вакансиях предприятий на территории ГО Богданович.</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 xml:space="preserve">- далее необходимо было определиться с учебным заведением, где можно получить данную профессию. И здесь очень помог «Управленческий класс», т.е. занятия, которые проводятся в школе с </w:t>
      </w:r>
      <w:proofErr w:type="gramStart"/>
      <w:r>
        <w:rPr>
          <w:color w:val="000000"/>
          <w:sz w:val="28"/>
          <w:szCs w:val="28"/>
        </w:rPr>
        <w:t>обучающимися</w:t>
      </w:r>
      <w:proofErr w:type="gramEnd"/>
      <w:r>
        <w:rPr>
          <w:color w:val="000000"/>
          <w:sz w:val="28"/>
          <w:szCs w:val="28"/>
        </w:rPr>
        <w:t>, а педагоги приезжают из университета «</w:t>
      </w:r>
      <w:proofErr w:type="spellStart"/>
      <w:r>
        <w:rPr>
          <w:color w:val="000000"/>
          <w:sz w:val="28"/>
          <w:szCs w:val="28"/>
        </w:rPr>
        <w:t>РАНХиГС</w:t>
      </w:r>
      <w:proofErr w:type="spellEnd"/>
      <w:r>
        <w:rPr>
          <w:color w:val="000000"/>
          <w:sz w:val="28"/>
          <w:szCs w:val="28"/>
        </w:rPr>
        <w:t xml:space="preserve"> имени первого президента </w:t>
      </w:r>
      <w:proofErr w:type="spellStart"/>
      <w:r>
        <w:rPr>
          <w:color w:val="000000"/>
          <w:sz w:val="28"/>
          <w:szCs w:val="28"/>
        </w:rPr>
        <w:t>Б.Ельцина</w:t>
      </w:r>
      <w:proofErr w:type="spellEnd"/>
      <w:r>
        <w:rPr>
          <w:color w:val="000000"/>
          <w:sz w:val="28"/>
          <w:szCs w:val="28"/>
        </w:rPr>
        <w:t xml:space="preserve">» г. Екатеринбург. </w:t>
      </w:r>
      <w:proofErr w:type="gramStart"/>
      <w:r>
        <w:rPr>
          <w:color w:val="000000"/>
          <w:sz w:val="28"/>
          <w:szCs w:val="28"/>
        </w:rPr>
        <w:t>Обучающийся</w:t>
      </w:r>
      <w:proofErr w:type="gramEnd"/>
      <w:r>
        <w:rPr>
          <w:color w:val="000000"/>
          <w:sz w:val="28"/>
          <w:szCs w:val="28"/>
        </w:rPr>
        <w:t xml:space="preserve"> занимался в группе, общался с преподавателями, и действительно испытывал чувство морального удовлетворения от командной работы, от позитивного общения. Общаясь с преподавателями на занятиях, стало известно, что есть факультет экономики и менеджмента, где можно получить выбранную профессию. Преподаватели отметили, что в ВУЗе учиться достаточно сложно, но если ответственно подходить к процессу обучения, то все получится. Преподаватели университета в процессе обучения готовят квалифицированных и востребованных специалистов, поэтому по окончанию ВУЗа будет совсем несложно устроиться на работу по данной специальности. Таким </w:t>
      </w:r>
      <w:proofErr w:type="gramStart"/>
      <w:r>
        <w:rPr>
          <w:color w:val="000000"/>
          <w:sz w:val="28"/>
          <w:szCs w:val="28"/>
        </w:rPr>
        <w:t>образом</w:t>
      </w:r>
      <w:proofErr w:type="gramEnd"/>
      <w:r>
        <w:rPr>
          <w:color w:val="000000"/>
          <w:sz w:val="28"/>
          <w:szCs w:val="28"/>
        </w:rPr>
        <w:t xml:space="preserve"> обучающийся смог выстроить для себя план своей дальнейшей успешной жизни.</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 xml:space="preserve">- следующий этап был направлен на оказание помощи другим детям с ОВЗ в выборе будущей профессии. Для этого была разработана </w:t>
      </w:r>
      <w:proofErr w:type="spellStart"/>
      <w:r>
        <w:rPr>
          <w:color w:val="000000"/>
          <w:sz w:val="28"/>
          <w:szCs w:val="28"/>
        </w:rPr>
        <w:lastRenderedPageBreak/>
        <w:t>профориентационная</w:t>
      </w:r>
      <w:proofErr w:type="spellEnd"/>
      <w:r>
        <w:rPr>
          <w:color w:val="000000"/>
          <w:sz w:val="28"/>
          <w:szCs w:val="28"/>
        </w:rPr>
        <w:t xml:space="preserve"> игра по типу профессий «Профессии ОАО «Огнеупоры». Данная игра состоит из 3 блоков.</w:t>
      </w:r>
    </w:p>
    <w:p w:rsidR="00E81E67" w:rsidRDefault="00E81E67" w:rsidP="007C19A4">
      <w:pPr>
        <w:pStyle w:val="a3"/>
        <w:tabs>
          <w:tab w:val="left" w:pos="709"/>
        </w:tabs>
        <w:spacing w:before="0" w:beforeAutospacing="0" w:after="0" w:line="240" w:lineRule="auto"/>
        <w:ind w:firstLine="709"/>
        <w:jc w:val="both"/>
      </w:pPr>
      <w:r>
        <w:rPr>
          <w:sz w:val="28"/>
          <w:szCs w:val="28"/>
        </w:rPr>
        <w:t>1 блок. Необходимые качества при выборе профессии.</w:t>
      </w:r>
    </w:p>
    <w:p w:rsidR="00E81E67" w:rsidRDefault="00E81E67" w:rsidP="007C19A4">
      <w:pPr>
        <w:pStyle w:val="a3"/>
        <w:tabs>
          <w:tab w:val="left" w:pos="709"/>
        </w:tabs>
        <w:spacing w:before="0" w:beforeAutospacing="0" w:after="0" w:line="240" w:lineRule="auto"/>
        <w:ind w:firstLine="709"/>
        <w:jc w:val="both"/>
      </w:pPr>
      <w:r>
        <w:rPr>
          <w:sz w:val="28"/>
          <w:szCs w:val="28"/>
        </w:rPr>
        <w:t xml:space="preserve">Игрокам предлагается выбрать интересующую их область деятельности. На бланке изображены пять типов профессии: </w:t>
      </w:r>
    </w:p>
    <w:p w:rsidR="00E81E67" w:rsidRDefault="00E81E67" w:rsidP="007C19A4">
      <w:pPr>
        <w:pStyle w:val="a3"/>
        <w:tabs>
          <w:tab w:val="left" w:pos="709"/>
        </w:tabs>
        <w:spacing w:before="0" w:beforeAutospacing="0" w:after="0" w:line="240" w:lineRule="auto"/>
        <w:ind w:firstLine="709"/>
        <w:jc w:val="both"/>
      </w:pPr>
      <w:r>
        <w:rPr>
          <w:sz w:val="28"/>
          <w:szCs w:val="28"/>
        </w:rPr>
        <w:t>- человек — знаковая система;</w:t>
      </w:r>
    </w:p>
    <w:p w:rsidR="00E81E67" w:rsidRDefault="00E81E67" w:rsidP="007C19A4">
      <w:pPr>
        <w:pStyle w:val="a3"/>
        <w:tabs>
          <w:tab w:val="left" w:pos="709"/>
        </w:tabs>
        <w:spacing w:before="0" w:beforeAutospacing="0" w:after="0" w:line="240" w:lineRule="auto"/>
        <w:ind w:firstLine="709"/>
        <w:jc w:val="both"/>
      </w:pPr>
      <w:r>
        <w:rPr>
          <w:sz w:val="28"/>
          <w:szCs w:val="28"/>
        </w:rPr>
        <w:t>-человек — природа;</w:t>
      </w:r>
    </w:p>
    <w:p w:rsidR="00E81E67" w:rsidRDefault="00E81E67" w:rsidP="007C19A4">
      <w:pPr>
        <w:pStyle w:val="a3"/>
        <w:tabs>
          <w:tab w:val="left" w:pos="709"/>
        </w:tabs>
        <w:spacing w:before="0" w:beforeAutospacing="0" w:after="0" w:line="240" w:lineRule="auto"/>
        <w:ind w:firstLine="709"/>
        <w:jc w:val="both"/>
      </w:pPr>
      <w:r>
        <w:rPr>
          <w:sz w:val="28"/>
          <w:szCs w:val="28"/>
        </w:rPr>
        <w:t>- человек — техника;</w:t>
      </w:r>
    </w:p>
    <w:p w:rsidR="00E81E67" w:rsidRDefault="00E81E67" w:rsidP="007C19A4">
      <w:pPr>
        <w:pStyle w:val="a3"/>
        <w:tabs>
          <w:tab w:val="left" w:pos="709"/>
        </w:tabs>
        <w:spacing w:before="0" w:beforeAutospacing="0" w:after="0" w:line="240" w:lineRule="auto"/>
        <w:ind w:firstLine="709"/>
        <w:jc w:val="both"/>
      </w:pPr>
      <w:r>
        <w:rPr>
          <w:sz w:val="28"/>
          <w:szCs w:val="28"/>
        </w:rPr>
        <w:t>-человек — художественный образ;</w:t>
      </w:r>
    </w:p>
    <w:p w:rsidR="00E81E67" w:rsidRDefault="00E81E67" w:rsidP="007C19A4">
      <w:pPr>
        <w:pStyle w:val="a3"/>
        <w:tabs>
          <w:tab w:val="left" w:pos="709"/>
        </w:tabs>
        <w:spacing w:before="0" w:beforeAutospacing="0" w:after="0" w:line="240" w:lineRule="auto"/>
        <w:ind w:firstLine="709"/>
        <w:jc w:val="both"/>
      </w:pPr>
      <w:r>
        <w:rPr>
          <w:sz w:val="28"/>
          <w:szCs w:val="28"/>
        </w:rPr>
        <w:t>- человек — человек;</w:t>
      </w:r>
    </w:p>
    <w:p w:rsidR="00E81E67" w:rsidRDefault="00E81E67" w:rsidP="007C19A4">
      <w:pPr>
        <w:pStyle w:val="a3"/>
        <w:tabs>
          <w:tab w:val="left" w:pos="709"/>
        </w:tabs>
        <w:spacing w:before="0" w:beforeAutospacing="0" w:after="0" w:line="240" w:lineRule="auto"/>
        <w:ind w:firstLine="709"/>
        <w:jc w:val="both"/>
      </w:pPr>
      <w:r>
        <w:rPr>
          <w:sz w:val="28"/>
          <w:szCs w:val="28"/>
        </w:rPr>
        <w:t>описаны личностные качества при выборе типа профессии. Дети знакомятся с картами и выбирают для себя тип профессии по личностным качествам.</w:t>
      </w:r>
    </w:p>
    <w:p w:rsidR="00E81E67" w:rsidRDefault="00E81E67" w:rsidP="007C19A4">
      <w:pPr>
        <w:pStyle w:val="a3"/>
        <w:tabs>
          <w:tab w:val="left" w:pos="709"/>
        </w:tabs>
        <w:spacing w:before="0" w:beforeAutospacing="0" w:after="0" w:line="240" w:lineRule="auto"/>
        <w:ind w:firstLine="709"/>
        <w:jc w:val="both"/>
      </w:pPr>
      <w:r>
        <w:rPr>
          <w:sz w:val="28"/>
          <w:szCs w:val="28"/>
        </w:rPr>
        <w:t>2 блок. 2 бланк, который получают дети — типы профессий (по предмету труда).</w:t>
      </w:r>
    </w:p>
    <w:p w:rsidR="00E81E67" w:rsidRDefault="00E81E67" w:rsidP="007C19A4">
      <w:pPr>
        <w:pStyle w:val="a3"/>
        <w:tabs>
          <w:tab w:val="left" w:pos="709"/>
        </w:tabs>
        <w:spacing w:before="0" w:beforeAutospacing="0" w:after="0" w:line="240" w:lineRule="auto"/>
        <w:ind w:firstLine="709"/>
        <w:jc w:val="both"/>
      </w:pPr>
      <w:r>
        <w:rPr>
          <w:sz w:val="28"/>
          <w:szCs w:val="28"/>
        </w:rPr>
        <w:t>На бланке в каждом типе профессии определены специальности, которые есть на Огнеупорном заводе. Каждому ребёнку необходимо ознакомиться с перечисленными профессиями и выбрать одну, по типу профессий.</w:t>
      </w:r>
    </w:p>
    <w:p w:rsidR="00E81E67" w:rsidRDefault="00E81E67" w:rsidP="007C19A4">
      <w:pPr>
        <w:pStyle w:val="a3"/>
        <w:tabs>
          <w:tab w:val="left" w:pos="709"/>
        </w:tabs>
        <w:spacing w:before="0" w:beforeAutospacing="0" w:after="0" w:line="240" w:lineRule="auto"/>
        <w:ind w:firstLine="709"/>
        <w:jc w:val="both"/>
      </w:pPr>
      <w:r>
        <w:rPr>
          <w:sz w:val="28"/>
          <w:szCs w:val="28"/>
        </w:rPr>
        <w:t xml:space="preserve">3 блок. Ребенок получает карточку в соответствии с выбранной профессией, где описывается, характеристика работ. </w:t>
      </w:r>
      <w:proofErr w:type="gramStart"/>
      <w:r>
        <w:rPr>
          <w:sz w:val="28"/>
          <w:szCs w:val="28"/>
        </w:rPr>
        <w:t>Всего в игре участвовало 15 обучающихся, из них — 6 обучающихся с ОВЗ.</w:t>
      </w:r>
      <w:proofErr w:type="gramEnd"/>
    </w:p>
    <w:p w:rsidR="00E81E67" w:rsidRDefault="00E81E67" w:rsidP="007C19A4">
      <w:pPr>
        <w:pStyle w:val="a3"/>
        <w:tabs>
          <w:tab w:val="left" w:pos="709"/>
        </w:tabs>
        <w:spacing w:before="0" w:beforeAutospacing="0" w:after="0" w:line="240" w:lineRule="auto"/>
        <w:ind w:firstLine="709"/>
        <w:jc w:val="both"/>
      </w:pPr>
      <w:proofErr w:type="gramStart"/>
      <w:r>
        <w:rPr>
          <w:color w:val="000000"/>
          <w:sz w:val="28"/>
          <w:szCs w:val="28"/>
        </w:rPr>
        <w:t>В результате ребята смогли познакомиться с профессиями, выбрать для себя наиболее привлекательную и интересную.</w:t>
      </w:r>
      <w:proofErr w:type="gramEnd"/>
      <w:r>
        <w:rPr>
          <w:color w:val="000000"/>
          <w:sz w:val="28"/>
          <w:szCs w:val="28"/>
        </w:rPr>
        <w:t xml:space="preserve"> Каждый получил </w:t>
      </w:r>
      <w:proofErr w:type="gramStart"/>
      <w:r>
        <w:rPr>
          <w:color w:val="000000"/>
          <w:sz w:val="28"/>
          <w:szCs w:val="28"/>
        </w:rPr>
        <w:t>рекомендации</w:t>
      </w:r>
      <w:proofErr w:type="gramEnd"/>
      <w:r>
        <w:rPr>
          <w:color w:val="000000"/>
          <w:sz w:val="28"/>
          <w:szCs w:val="28"/>
        </w:rPr>
        <w:t>: какие личностные качества необходимо развивать и где можно обучиться данной профессии.</w:t>
      </w:r>
    </w:p>
    <w:p w:rsidR="00E81E67" w:rsidRDefault="00E81E67" w:rsidP="007C19A4">
      <w:pPr>
        <w:pStyle w:val="a3"/>
        <w:tabs>
          <w:tab w:val="left" w:pos="709"/>
        </w:tabs>
        <w:spacing w:before="240" w:beforeAutospacing="0" w:after="0" w:line="240" w:lineRule="auto"/>
        <w:ind w:firstLine="709"/>
        <w:jc w:val="both"/>
      </w:pPr>
      <w:r>
        <w:rPr>
          <w:b/>
          <w:bCs/>
          <w:color w:val="000000"/>
          <w:sz w:val="28"/>
          <w:szCs w:val="28"/>
        </w:rPr>
        <w:t>Результаты апробации практики</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 xml:space="preserve">В результате проведенной работы обучающийся смог определиться с будущей профессией, и понял, что можно помочь не только себе, но и другим ребятам с ограниченными возможностями здоровья. </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 xml:space="preserve">Данную практику можно использовать на уроках профориентации для всех обучающихся, а также для работы педагогов с детьми с ограниченными возможностями здоровья. </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 xml:space="preserve">Таким образом, на данный момент обучающийся готовится к сдаче основного государственного экзамена, знает, что будет продолжать обучаться до 11 класса в общеобразовательной школе, а затем поступать в выбранный ВУЗ. Он уверен в себе, активен, позитивен и </w:t>
      </w:r>
      <w:proofErr w:type="gramStart"/>
      <w:r>
        <w:rPr>
          <w:color w:val="000000"/>
          <w:sz w:val="28"/>
          <w:szCs w:val="28"/>
        </w:rPr>
        <w:t>знает чего хочет</w:t>
      </w:r>
      <w:proofErr w:type="gramEnd"/>
      <w:r>
        <w:rPr>
          <w:color w:val="000000"/>
          <w:sz w:val="28"/>
          <w:szCs w:val="28"/>
        </w:rPr>
        <w:t xml:space="preserve"> в своей жизни.</w:t>
      </w:r>
    </w:p>
    <w:p w:rsidR="00E81E67" w:rsidRDefault="00E81E67" w:rsidP="00E81E67">
      <w:pPr>
        <w:pStyle w:val="a3"/>
        <w:tabs>
          <w:tab w:val="left" w:pos="709"/>
        </w:tabs>
        <w:spacing w:before="240" w:beforeAutospacing="0" w:after="0" w:line="240" w:lineRule="auto"/>
        <w:ind w:firstLine="709"/>
        <w:jc w:val="both"/>
      </w:pPr>
      <w:r>
        <w:rPr>
          <w:b/>
          <w:bCs/>
          <w:color w:val="000000"/>
          <w:sz w:val="28"/>
          <w:szCs w:val="28"/>
        </w:rPr>
        <w:t>Список использованных источников</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 xml:space="preserve">1.Галицкая С. Компас в мире профессий, или Как сделать правильный выбор: о </w:t>
      </w:r>
      <w:proofErr w:type="spellStart"/>
      <w:r>
        <w:rPr>
          <w:color w:val="000000"/>
          <w:sz w:val="28"/>
          <w:szCs w:val="28"/>
        </w:rPr>
        <w:t>профилизации</w:t>
      </w:r>
      <w:proofErr w:type="spellEnd"/>
      <w:r>
        <w:rPr>
          <w:color w:val="000000"/>
          <w:sz w:val="28"/>
          <w:szCs w:val="28"/>
        </w:rPr>
        <w:t xml:space="preserve"> старшей ступени средней школы/ С. Галицкая //Учительская газета. Прил. УГ Регион-консультант. - 2008. - 11 марта (N 11). - С. 5.</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lastRenderedPageBreak/>
        <w:t>2. Козловский О. В. Как правильно выбрать профессию: методики, тесты, рекомендации. - Донецк: БАО, 2006. - 798 с.</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 xml:space="preserve">3. Лопатина А. Секреты мастерства: 62 урока о профессиях и мастерах. - Москва: </w:t>
      </w:r>
      <w:proofErr w:type="spellStart"/>
      <w:r>
        <w:rPr>
          <w:color w:val="000000"/>
          <w:sz w:val="28"/>
          <w:szCs w:val="28"/>
        </w:rPr>
        <w:t>Амрита</w:t>
      </w:r>
      <w:proofErr w:type="spellEnd"/>
      <w:r>
        <w:rPr>
          <w:color w:val="000000"/>
          <w:sz w:val="28"/>
          <w:szCs w:val="28"/>
        </w:rPr>
        <w:t>-Русь, 2005. - 350 с.</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4. Кадровик, или HR-менеджер: задачи, должностные обязанности, плюсы и минусы профессии (audit-it.ru)</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5. Кто такой специалист по кадровому делопроизводству и как им стать с нуля в 2023 году (romansementsov.ru)</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6. Официальный сайт Уральского государственного экономического университета - Уральский государственный экономический университет (usue.ru)</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7. Профессия Менеджер по продажам: описание, суть, какая зарплата (</w:t>
      </w:r>
      <w:proofErr w:type="spellStart"/>
      <w:r>
        <w:rPr>
          <w:color w:val="000000"/>
          <w:sz w:val="28"/>
          <w:szCs w:val="28"/>
        </w:rPr>
        <w:t>postupi.online</w:t>
      </w:r>
      <w:proofErr w:type="spellEnd"/>
      <w:r>
        <w:rPr>
          <w:color w:val="000000"/>
          <w:sz w:val="28"/>
          <w:szCs w:val="28"/>
        </w:rPr>
        <w:t>)</w:t>
      </w:r>
    </w:p>
    <w:p w:rsidR="00E81E67" w:rsidRDefault="00E81E67" w:rsidP="00E81E67">
      <w:pPr>
        <w:pStyle w:val="a3"/>
        <w:tabs>
          <w:tab w:val="left" w:pos="709"/>
        </w:tabs>
        <w:spacing w:before="0" w:beforeAutospacing="0" w:after="0" w:line="240" w:lineRule="auto"/>
        <w:ind w:firstLine="709"/>
        <w:jc w:val="both"/>
      </w:pPr>
      <w:r>
        <w:rPr>
          <w:color w:val="000000"/>
          <w:sz w:val="28"/>
          <w:szCs w:val="28"/>
        </w:rPr>
        <w:t>8. Уральский институт управления (ranepa.ru)</w:t>
      </w:r>
    </w:p>
    <w:p w:rsidR="00E81E67" w:rsidRDefault="00E81E67" w:rsidP="00E81E67">
      <w:pPr>
        <w:pStyle w:val="a3"/>
        <w:tabs>
          <w:tab w:val="left" w:pos="709"/>
        </w:tabs>
        <w:spacing w:before="0" w:beforeAutospacing="0" w:after="240" w:line="240" w:lineRule="auto"/>
        <w:ind w:firstLine="709"/>
        <w:jc w:val="both"/>
      </w:pPr>
    </w:p>
    <w:p w:rsidR="003127EB" w:rsidRDefault="007C19A4" w:rsidP="00E81E67">
      <w:pPr>
        <w:tabs>
          <w:tab w:val="left" w:pos="709"/>
        </w:tabs>
        <w:spacing w:line="240" w:lineRule="auto"/>
        <w:ind w:firstLine="709"/>
        <w:jc w:val="both"/>
      </w:pPr>
    </w:p>
    <w:sectPr w:rsidR="00312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D72"/>
    <w:multiLevelType w:val="multilevel"/>
    <w:tmpl w:val="3840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67"/>
    <w:rsid w:val="001A794A"/>
    <w:rsid w:val="007C19A4"/>
    <w:rsid w:val="00E81E67"/>
    <w:rsid w:val="00FB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E67"/>
    <w:pPr>
      <w:spacing w:before="100" w:beforeAutospacing="1" w:after="142"/>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E67"/>
    <w:pPr>
      <w:spacing w:before="100" w:beforeAutospacing="1" w:after="142"/>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Школа №2</cp:lastModifiedBy>
  <cp:revision>2</cp:revision>
  <dcterms:created xsi:type="dcterms:W3CDTF">2024-09-11T04:50:00Z</dcterms:created>
  <dcterms:modified xsi:type="dcterms:W3CDTF">2024-09-11T05:00:00Z</dcterms:modified>
</cp:coreProperties>
</file>