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5622" w:rsidRDefault="00257D4D" w:rsidP="00A8443D">
      <w:pPr>
        <w:spacing w:after="0"/>
        <w:rPr>
          <w:b/>
          <w:color w:val="00B050"/>
          <w:sz w:val="56"/>
          <w:szCs w:val="56"/>
        </w:rPr>
      </w:pPr>
      <w:r>
        <w:rPr>
          <w:rFonts w:ascii="Script MT Bold" w:hAnsi="Script MT Bold"/>
          <w:b/>
          <w:noProof/>
          <w:color w:val="00B050"/>
          <w:sz w:val="56"/>
          <w:szCs w:val="56"/>
        </w:rPr>
        <w:drawing>
          <wp:anchor distT="0" distB="0" distL="114300" distR="114300" simplePos="0" relativeHeight="251655168" behindDoc="1" locked="0" layoutInCell="1" allowOverlap="1" wp14:anchorId="31946BAE">
            <wp:simplePos x="0" y="0"/>
            <wp:positionH relativeFrom="column">
              <wp:posOffset>-781050</wp:posOffset>
            </wp:positionH>
            <wp:positionV relativeFrom="page">
              <wp:posOffset>68580</wp:posOffset>
            </wp:positionV>
            <wp:extent cx="7338060" cy="10485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1048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43D" w:rsidRPr="00F42BCB">
        <w:rPr>
          <w:rFonts w:ascii="Script MT Bold" w:hAnsi="Script MT Bold"/>
          <w:b/>
          <w:color w:val="00B050"/>
          <w:sz w:val="56"/>
          <w:szCs w:val="56"/>
        </w:rPr>
        <w:t xml:space="preserve">      </w:t>
      </w:r>
      <w:r w:rsidR="00F42BCB">
        <w:rPr>
          <w:b/>
          <w:color w:val="00B050"/>
          <w:sz w:val="56"/>
          <w:szCs w:val="56"/>
        </w:rPr>
        <w:t xml:space="preserve">     </w:t>
      </w:r>
    </w:p>
    <w:p w:rsidR="00A8443D" w:rsidRPr="00D01BF7" w:rsidRDefault="00A8443D" w:rsidP="00135622">
      <w:pPr>
        <w:spacing w:after="0"/>
        <w:jc w:val="center"/>
        <w:rPr>
          <w:rFonts w:ascii="Script MT Bold" w:hAnsi="Script MT Bold"/>
          <w:b/>
          <w:color w:val="009900"/>
          <w:sz w:val="40"/>
          <w:szCs w:val="40"/>
        </w:rPr>
      </w:pPr>
      <w:r w:rsidRPr="00D01BF7">
        <w:rPr>
          <w:rFonts w:ascii="Calibri" w:hAnsi="Calibri" w:cs="Calibri"/>
          <w:b/>
          <w:color w:val="009900"/>
          <w:sz w:val="40"/>
          <w:szCs w:val="40"/>
        </w:rPr>
        <w:t>Дети</w:t>
      </w:r>
      <w:r w:rsidRPr="00D01BF7">
        <w:rPr>
          <w:rFonts w:ascii="Script MT Bold" w:hAnsi="Script MT Bold"/>
          <w:b/>
          <w:color w:val="009900"/>
          <w:sz w:val="40"/>
          <w:szCs w:val="40"/>
        </w:rPr>
        <w:t xml:space="preserve"> </w:t>
      </w:r>
      <w:r w:rsidRPr="00D01BF7">
        <w:rPr>
          <w:rFonts w:ascii="Calibri" w:hAnsi="Calibri" w:cs="Calibri"/>
          <w:b/>
          <w:color w:val="009900"/>
          <w:sz w:val="40"/>
          <w:szCs w:val="40"/>
        </w:rPr>
        <w:t>и</w:t>
      </w:r>
      <w:r w:rsidRPr="00D01BF7">
        <w:rPr>
          <w:rFonts w:ascii="Script MT Bold" w:hAnsi="Script MT Bold"/>
          <w:b/>
          <w:color w:val="009900"/>
          <w:sz w:val="40"/>
          <w:szCs w:val="40"/>
        </w:rPr>
        <w:t xml:space="preserve"> </w:t>
      </w:r>
      <w:r w:rsidRPr="00D01BF7">
        <w:rPr>
          <w:rFonts w:ascii="Calibri" w:hAnsi="Calibri" w:cs="Calibri"/>
          <w:b/>
          <w:color w:val="009900"/>
          <w:sz w:val="40"/>
          <w:szCs w:val="40"/>
        </w:rPr>
        <w:t>мир</w:t>
      </w:r>
      <w:r w:rsidRPr="00D01BF7">
        <w:rPr>
          <w:rFonts w:ascii="Script MT Bold" w:hAnsi="Script MT Bold"/>
          <w:b/>
          <w:color w:val="009900"/>
          <w:sz w:val="40"/>
          <w:szCs w:val="40"/>
        </w:rPr>
        <w:t xml:space="preserve"> </w:t>
      </w:r>
      <w:r w:rsidRPr="00D01BF7">
        <w:rPr>
          <w:rFonts w:ascii="Calibri" w:hAnsi="Calibri" w:cs="Calibri"/>
          <w:b/>
          <w:color w:val="009900"/>
          <w:sz w:val="40"/>
          <w:szCs w:val="40"/>
        </w:rPr>
        <w:t>природы</w:t>
      </w:r>
    </w:p>
    <w:p w:rsidR="00F42BCB" w:rsidRPr="00135622" w:rsidRDefault="00135622" w:rsidP="00135622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52338B56">
            <wp:simplePos x="0" y="0"/>
            <wp:positionH relativeFrom="column">
              <wp:posOffset>29210</wp:posOffset>
            </wp:positionH>
            <wp:positionV relativeFrom="page">
              <wp:posOffset>3753485</wp:posOffset>
            </wp:positionV>
            <wp:extent cx="2453640" cy="2130425"/>
            <wp:effectExtent l="0" t="0" r="0" b="0"/>
            <wp:wrapThrough wrapText="bothSides">
              <wp:wrapPolygon edited="0">
                <wp:start x="671" y="0"/>
                <wp:lineTo x="0" y="386"/>
                <wp:lineTo x="0" y="21246"/>
                <wp:lineTo x="671" y="21439"/>
                <wp:lineTo x="20795" y="21439"/>
                <wp:lineTo x="21466" y="21246"/>
                <wp:lineTo x="21466" y="386"/>
                <wp:lineTo x="20795" y="0"/>
                <wp:lineTo x="671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213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43D" w:rsidRPr="00257D4D">
        <w:rPr>
          <w:rFonts w:ascii="Times New Roman" w:hAnsi="Times New Roman" w:cs="Times New Roman"/>
          <w:sz w:val="28"/>
          <w:szCs w:val="28"/>
        </w:rPr>
        <w:t>Бережное отношение к природе, осознание важности ее охраны необходимо специально воспитывать у детей с ранних лет</w:t>
      </w:r>
      <w:r w:rsidR="00A8443D" w:rsidRPr="00257D4D">
        <w:rPr>
          <w:rFonts w:ascii="Times New Roman" w:hAnsi="Times New Roman" w:cs="Times New Roman"/>
          <w:sz w:val="32"/>
          <w:szCs w:val="32"/>
        </w:rPr>
        <w:t xml:space="preserve">. </w:t>
      </w:r>
      <w:r w:rsidR="00257D4D">
        <w:rPr>
          <w:rFonts w:ascii="Times New Roman" w:hAnsi="Times New Roman" w:cs="Times New Roman"/>
          <w:sz w:val="32"/>
          <w:szCs w:val="32"/>
        </w:rPr>
        <w:t xml:space="preserve"> </w:t>
      </w:r>
      <w:r w:rsidR="00A8443D" w:rsidRPr="00257D4D">
        <w:rPr>
          <w:rFonts w:ascii="Times New Roman" w:hAnsi="Times New Roman" w:cs="Times New Roman"/>
          <w:sz w:val="28"/>
          <w:szCs w:val="28"/>
        </w:rPr>
        <w:t>Если же эту работу пустить на самотек, то наблюдаются различные отклонения детей в отношении к природе.</w:t>
      </w:r>
      <w:r w:rsidR="00257D4D">
        <w:rPr>
          <w:rFonts w:ascii="Times New Roman" w:hAnsi="Times New Roman" w:cs="Times New Roman"/>
          <w:sz w:val="32"/>
          <w:szCs w:val="32"/>
        </w:rPr>
        <w:t xml:space="preserve"> </w:t>
      </w:r>
      <w:r w:rsidR="00257D4D">
        <w:rPr>
          <w:rFonts w:ascii="Times New Roman" w:hAnsi="Times New Roman" w:cs="Times New Roman"/>
          <w:sz w:val="28"/>
          <w:szCs w:val="28"/>
        </w:rPr>
        <w:t>К</w:t>
      </w:r>
      <w:r w:rsidR="00A8443D" w:rsidRPr="00257D4D">
        <w:rPr>
          <w:rFonts w:ascii="Times New Roman" w:hAnsi="Times New Roman" w:cs="Times New Roman"/>
          <w:sz w:val="28"/>
          <w:szCs w:val="28"/>
        </w:rPr>
        <w:t>акие же это отклонения? Прежде всего – пассивность: дети стараются своей деятельностью, поведением не наносить вред и ущерб природе, но по собственной инициативе не проявляют необходимой заботы о животных и растениях. Встречаются дети, которые бережно относятся к какому-либо ограниченному кругу предметов и явлений природы ближайшего окружения (уголок природы, участок детского сада, домашнее подсобное хозяйство). Иногда дети наносят ущерб природе из-за недостаточной осведомленности (собирают в коробочку насекомых, обрывают бутоны растений для «угощения» куклам и пр.). Некоторые дети потребительски относятся к природе, особенно к дикой: затаптывают кустики, вырывают с корнем цветущие растения, грибы и т.д. Наконец встречаются дети, способные жестоко относится к животным: они могут бить собак, мучить кошек, птиц, топтать дождевых червей.</w:t>
      </w:r>
      <w:r w:rsidR="003813B6" w:rsidRPr="00257D4D">
        <w:rPr>
          <w:rFonts w:ascii="Times New Roman" w:hAnsi="Times New Roman" w:cs="Times New Roman"/>
          <w:sz w:val="28"/>
          <w:szCs w:val="28"/>
        </w:rPr>
        <w:t xml:space="preserve"> </w:t>
      </w:r>
      <w:r w:rsidR="00A8443D" w:rsidRPr="00257D4D">
        <w:rPr>
          <w:rFonts w:ascii="Times New Roman" w:hAnsi="Times New Roman" w:cs="Times New Roman"/>
          <w:sz w:val="28"/>
          <w:szCs w:val="28"/>
        </w:rPr>
        <w:t xml:space="preserve">Наиболее распространенная причина негативного отношения к природе – отсутствие знаний о растениях, животных, их потребностях и особенностях развития. Здесь сказывается и ограниченность непосредственного общения с природой, недооценка некоторыми родителями и педагогами проблемы воспитания у детей познавательных интересов к окружающему миру, в том числе к природе. </w:t>
      </w:r>
    </w:p>
    <w:p w:rsidR="00A8443D" w:rsidRPr="00257D4D" w:rsidRDefault="00A8443D" w:rsidP="00135622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57D4D">
        <w:rPr>
          <w:rFonts w:ascii="Times New Roman" w:hAnsi="Times New Roman" w:cs="Times New Roman"/>
          <w:sz w:val="28"/>
          <w:szCs w:val="28"/>
        </w:rPr>
        <w:t>Бездумное, а порой жестокое отношение к природе – результат нравственной невоспитанности детей, когда они глухи к состоянию других людей, тем более животных и растений; не способны к сопереживанию, сочувствию, жалости; не могут понять чужую боль и прийти на помощь.</w:t>
      </w:r>
    </w:p>
    <w:p w:rsidR="00A8443D" w:rsidRPr="00257D4D" w:rsidRDefault="00A8443D" w:rsidP="00135622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57D4D">
        <w:rPr>
          <w:rFonts w:ascii="Times New Roman" w:hAnsi="Times New Roman" w:cs="Times New Roman"/>
          <w:sz w:val="28"/>
          <w:szCs w:val="28"/>
        </w:rPr>
        <w:t>Дошкольнику свойственна подражательность, они заимствуют образцы поведения, легко поддаются внешним влияниям. Заимствования бывают и педагогически ценными, и отрицательными, поскольку критическое мышление у детей развито недостаточно. Они подражают поведению взрослых в природе, их поступкам, отношению к животным, растениям.</w:t>
      </w:r>
      <w:bookmarkStart w:id="0" w:name="_GoBack"/>
      <w:bookmarkEnd w:id="0"/>
    </w:p>
    <w:sectPr w:rsidR="00A8443D" w:rsidRPr="00257D4D" w:rsidSect="00135622">
      <w:pgSz w:w="11906" w:h="16838"/>
      <w:pgMar w:top="567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43D"/>
    <w:rsid w:val="00135622"/>
    <w:rsid w:val="00257D4D"/>
    <w:rsid w:val="003813B6"/>
    <w:rsid w:val="005312BA"/>
    <w:rsid w:val="007A5667"/>
    <w:rsid w:val="00842947"/>
    <w:rsid w:val="008D52EE"/>
    <w:rsid w:val="00A8443D"/>
    <w:rsid w:val="00D01BF7"/>
    <w:rsid w:val="00D1311E"/>
    <w:rsid w:val="00F42BCB"/>
    <w:rsid w:val="00F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2070"/>
  <w15:docId w15:val="{6E5FE3D6-F6CD-40D8-8A5F-833F6D5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Шадрина</cp:lastModifiedBy>
  <cp:revision>8</cp:revision>
  <cp:lastPrinted>2019-06-11T10:21:00Z</cp:lastPrinted>
  <dcterms:created xsi:type="dcterms:W3CDTF">2019-06-11T09:42:00Z</dcterms:created>
  <dcterms:modified xsi:type="dcterms:W3CDTF">2024-09-14T05:39:00Z</dcterms:modified>
</cp:coreProperties>
</file>