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ГБОУ школа –интернат №2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Общешкольное открытое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мероприятие –проект: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«Происшествие в Светофории.»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Воспитатель: Вахрина М.А</w:t>
      </w:r>
    </w:p>
    <w:p w:rsidR="00F32560" w:rsidRPr="00F32560" w:rsidRDefault="00F32560" w:rsidP="00F32560">
      <w:pPr>
        <w:shd w:val="clear" w:color="auto" w:fill="FFFFFF"/>
        <w:ind w:left="0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г.о. Жигулевск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C54FBD" w:rsidRDefault="00C54FBD" w:rsidP="00F32560">
      <w:pPr>
        <w:shd w:val="clear" w:color="auto" w:fill="FFFFFF"/>
        <w:ind w:left="0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lastRenderedPageBreak/>
        <w:t>«ПРОИСШЕСТВИЕ В СВЕТОФОРИИ</w:t>
      </w:r>
      <w:r w:rsidR="00C54FB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»</w:t>
      </w: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C1327A" wp14:editId="525D485E">
            <wp:extent cx="4258945" cy="3204210"/>
            <wp:effectExtent l="0" t="0" r="8255" b="0"/>
            <wp:docPr id="1" name="Рисунок 1" descr="hello_html_m4a7902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79026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проекта: Вахрина М.А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учащихся: 11-16 лет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проектной группы воспитанницы ГКП №1,2,3.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проекта: практико – ориентировочный, кратковременный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Данный проект по пропаганде безопасности дорожного движения разработана в рамках Федерального закона «О безопасности дорожного движения», закона Российской Федерации «О безопасности»,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«Правил безопасного поведения учащихся на улицах и дорогах».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направлен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Позволяет сформировать совокупность устойчивых норм поведения на дорогах»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проекта: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формирование у детей сознательного отношения к соблюдению правил дорожного движения.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проекта: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-довести до сознания воспитанников, к чему может привести нарушение правил дорожного движения.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развитию осторожности, осмотрительности на дорогах.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-закреплять умение применять полученные знания в играх и повседневной жизни.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Оборудование: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Компьютер, мультимедийный проектор, письмо с заданием, задание по станциям, кроссворд.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Ожидаемый результат: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совокупности устойчивых форм поведения на дорогах.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-формирование знаний правил дорожного движения.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-сокращение детского дорожного- транспортного травматизма по вине детей и взрослых.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проекта: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-занятие и беседы: «Виды дорожных знаков», «Кто следит за выполнением ПДД»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-Внеклассное чтение В. Суслов «Его сигнал закон для всех», Тарутин О. «Для чего нам светофор», В. Головко «Правила движения»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-Творческая деятельность: раскрашивание рисунков по теме «На улицах и дорогах», аппликация «Дорожные знаки».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Оформление стенда в помещении «Знаки дорожные»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Игровая деятельность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занятие «Знатоки дорожного движения», подвижные игры «Тише едешь –дальше будешь», «Внимание на дорогах».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занятия: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Выходят 4 детей и ведущий взрослый.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Здравствуйте, здравствуйте, здравствуйте!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Всем говорим от души.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Мы рады вас видеть на празднике!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Новой сказки чудеса,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Лучше нет которой.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ней пройдём мы сквозь леса,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Сквозь моря и горы.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 воспитанник: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Начинается она.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 слыхали, дети,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Светофория -страна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Есть на белом свете.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воспитанник: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Разный там народ живёт: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шофёр, и пешеход…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Да, чуть не забыли!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Управляет царь страной,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Светофор Великий,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Чтобы не было какой,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Там неразберихи.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3-й воспитанник: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Есть у этого царя,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Вам секрет откроем сразу,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Три сокровища.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 зря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Бережёт их пуще глаза.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4-й воспитанник: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Три заветные вещицы,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Три волшебных огонька –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Красный, жёлтый и зелёный,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без них ему нельзя!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Хотя машин в стране его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Огромное количество,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там порядок и покой.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Ведущий и дети (вместе):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вот его Величество!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39306F"/>
          <w:sz w:val="21"/>
          <w:szCs w:val="21"/>
          <w:lang w:eastAsia="ru-RU"/>
        </w:rPr>
        <w:t>Выходит печальный Светофор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случилось, ваше Величество?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День прошёл, настала ночь,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Город сонный, тихий.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Отдохнуть и царь не прочь,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Светофор Великий.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на утро, вот несчастье,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Пробудившись ото сна,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Обнаружила пропажу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Светофория-страна.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Ох, напали силы злые,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Ох, мне плохо, ох тоска!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Где сокровища друзья,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Три заветных огонька?!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сокровищ нам никак.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Наступил в стране бардак.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Все машины перебиты,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Сколько раненых, подбитых!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Эй, вы! Звери, люди, птицы!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Кто заветные вещицы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Мне добудет до утра,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Царская вас ждет награда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полцарства от меня!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ребята, как видите, произошло большое несчастье.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 дорожных знаков, светофора и четких строгих правил очень трудно машинам и пешеходам.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39306F"/>
          <w:sz w:val="21"/>
          <w:szCs w:val="21"/>
          <w:lang w:eastAsia="ru-RU"/>
        </w:rPr>
        <w:t>Появляется конверт с письмом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Ой, ребята, посмотрите письмо, интересно от кого? Давайте прочитаем и узнаем, что в нём.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(Открывают конверт, читают)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Я - Бука-Злюка! Злая и вредная. Я люблю делать всякие пакости всем назло! Ха-ха-ха! Это я похитила и разбила из страны Светофории три волшебных огонька. Но, если вы выполните все мои задания, то получите заветные огоньки обратно.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же нам делать?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Воспитанники: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вы согласны помочь жителям страны Светофории? А с заданиями Буки – Злюки справитесь?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Воспитанники: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(ответы)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видите ваше Величество, все ребята хотят помочь твоей стране Светофории.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а правила дорожного движения вы знаете?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Дети: (ответы)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мы сейчас проверим, как ребята знают дорожные правила.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39306F"/>
          <w:sz w:val="21"/>
          <w:szCs w:val="21"/>
          <w:lang w:eastAsia="ru-RU"/>
        </w:rPr>
        <w:t>Игра «Разрешается - запрещается»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совсем просты. Например, я говорю: «Переходить улицу на зелёный свет…», а вы отвечаете: «Разрешается!». 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если я говорю: «Играть на мостовой..», а вы мне в ответ: «Запрещается! »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Думаем, вспоминаем, быстро отвечаем!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Перебегать улицу перед близко идущим транспортом…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автобусе вести себя спокойно…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Уступать в транспорте место старшим…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Переходить улицу на красный сигнал светофора…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Идти по тротуару справа…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Кататься на велосипеде, не держась за руль…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Молодцы, ребята, правильно отвечали, теперь я знаю, что вы точно справитесь со всеми заданиями.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Да, только самые дружные, выносливые и целеустремлённые одержат победу.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Ну, тогда в добрый путь.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Чтоб скорей огни вернуть.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Но, прежде чем мы отправимся с вами в путь, давайте проведём небольшую разминку.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39306F"/>
          <w:sz w:val="21"/>
          <w:szCs w:val="21"/>
          <w:lang w:eastAsia="ru-RU"/>
        </w:rPr>
        <w:t>Танец «Солнышко лучистое»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силы мы с вами набрали, настроение хорошее, можем и задело приниматься. Посмотрим, что нам Бука – Злюка приготовила: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Достает из конверта задания.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Бука – Злюка приготовила для нас маршрутные карты, с помощью которых вы 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будете передвигаться по станциям и выполнять задания за определённое время. За каждое выполненное задание вы будете получать части от огоньков. Как только вы пройдете, все станции мы снова встречаемся с вами здесь. Вы готовы? Мы начинаем!!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Каждые команды получают по </w:t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маршрутной карте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начинают выполнять задания по своим станциям, согласно маршрутной карте и определённому времени. Всем надо пройти 6 станций.</w:t>
      </w: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станция «Медицинская»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нужно перебинтовать руку и голову (мальчику голову, девочке руку);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станция «Ремонт машины»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собирают машину (разобрана на детали);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станция «Фигурное вождение»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на самокатах прокатиться «змейкой»;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станция «Собери знак»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пазлы;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 станция «Заколдованное слово»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дети по пиктограмме отгадывают слово (светофор);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станция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«Прокати автомобиль».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прохождения всех станций воспитанники выстраиваются на площадке по своим отметкам.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мы с вами закончили выполнять задания. Трудно было? Вы справились? Получили заветные огоньки? Давайте, мы их сейчас разложим по цветам (кладут в ведёрки по цвету) и я думаю, что произойдёт волшебство, огоньки вновь засияют.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39306F"/>
          <w:sz w:val="21"/>
          <w:szCs w:val="21"/>
          <w:lang w:eastAsia="ru-RU"/>
        </w:rPr>
        <w:t>На светофоре появляются огоньки (у нес в данном случае на экране светофор моргает)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Спасибо вам ребята! Вы спасли страну Светофорию.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совершили сегодня хорошее дело – вернули в страну Светофорию заветные огоньки. На улицах страны Светофории не будет больше беспорядка, будет меньше происшествий. Светофор и знаки дорожного движения – наши надежные друзья на долгие годы.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Воспитанник: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опять с тех давних пор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Царь – Великий Светофор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посту своём стоит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страной руководит.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Чтобы все без исключения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Знали правила движения.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не только твёрдо знали,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 и строго выполняли.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256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Светофор:</w:t>
      </w: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Ребята, за то, что вы вернули в страну Светофорию заветные огоньки вот вам моя награда (вручение грамот, подарков).</w:t>
      </w:r>
    </w:p>
    <w:p w:rsidR="00F32560" w:rsidRPr="00F32560" w:rsidRDefault="00F32560" w:rsidP="00F32560">
      <w:pPr>
        <w:shd w:val="clear" w:color="auto" w:fill="FFFFFF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Светофор предлагает детям покататься на машинах.</w:t>
      </w:r>
    </w:p>
    <w:p w:rsidR="00F32560" w:rsidRPr="00F32560" w:rsidRDefault="00F32560" w:rsidP="00F32560">
      <w:pPr>
        <w:shd w:val="clear" w:color="auto" w:fill="FFFFFF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2560">
        <w:rPr>
          <w:rFonts w:ascii="Arial" w:eastAsia="Times New Roman" w:hAnsi="Arial" w:cs="Arial"/>
          <w:b/>
          <w:bCs/>
          <w:color w:val="39306F"/>
          <w:sz w:val="21"/>
          <w:szCs w:val="21"/>
          <w:lang w:eastAsia="ru-RU"/>
        </w:rPr>
        <w:t>Игра – танец «Бибика»</w:t>
      </w:r>
    </w:p>
    <w:p w:rsidR="00C51BAD" w:rsidRDefault="00C51BAD"/>
    <w:sectPr w:rsidR="00C51BAD" w:rsidSect="00F943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0"/>
    <w:rsid w:val="00363AB7"/>
    <w:rsid w:val="00C51BAD"/>
    <w:rsid w:val="00C54FBD"/>
    <w:rsid w:val="00F32560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8247"/>
  <w15:chartTrackingRefBased/>
  <w15:docId w15:val="{BB3D0A10-0AFC-4E9C-8429-29225CA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85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caption" w:semiHidden="1" w:unhideWhenUsed="1" w:qFormat="1"/>
    <w:lsdException w:name="Title" w:qFormat="1"/>
    <w:lsdException w:name="Body Text" w:semiHidden="1" w:unhideWhenUsed="1"/>
    <w:lsdException w:name="Subtitle" w:qFormat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B7"/>
  </w:style>
  <w:style w:type="paragraph" w:styleId="2">
    <w:name w:val="heading 2"/>
    <w:basedOn w:val="a"/>
    <w:next w:val="a"/>
    <w:link w:val="20"/>
    <w:semiHidden/>
    <w:unhideWhenUsed/>
    <w:qFormat/>
    <w:rsid w:val="00363A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363AB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363AB7"/>
  </w:style>
  <w:style w:type="paragraph" w:customStyle="1" w:styleId="Default">
    <w:name w:val="Default"/>
    <w:rsid w:val="00363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mb20">
    <w:name w:val="mb20"/>
    <w:basedOn w:val="a"/>
    <w:rsid w:val="00363AB7"/>
    <w:pPr>
      <w:spacing w:before="100" w:beforeAutospacing="1" w:after="100" w:afterAutospacing="1"/>
    </w:pPr>
    <w:rPr>
      <w:rFonts w:eastAsia="Times New Roman"/>
    </w:rPr>
  </w:style>
  <w:style w:type="character" w:customStyle="1" w:styleId="b">
    <w:name w:val="b"/>
    <w:rsid w:val="00363AB7"/>
  </w:style>
  <w:style w:type="paragraph" w:customStyle="1" w:styleId="mb50">
    <w:name w:val="mb50"/>
    <w:basedOn w:val="a"/>
    <w:rsid w:val="00363AB7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link w:val="2"/>
    <w:semiHidden/>
    <w:rsid w:val="00363AB7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363A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semiHidden/>
    <w:unhideWhenUsed/>
    <w:rsid w:val="00363AB7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rsid w:val="00363AB7"/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63AB7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36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63AB7"/>
    <w:pPr>
      <w:ind w:left="-567" w:right="-1050"/>
      <w:jc w:val="both"/>
    </w:pPr>
    <w:rPr>
      <w:rFonts w:eastAsia="Times New Roman"/>
      <w:szCs w:val="20"/>
    </w:rPr>
  </w:style>
  <w:style w:type="character" w:styleId="a8">
    <w:name w:val="Hyperlink"/>
    <w:uiPriority w:val="99"/>
    <w:rsid w:val="00363AB7"/>
    <w:rPr>
      <w:color w:val="0000FF"/>
      <w:u w:val="single"/>
    </w:rPr>
  </w:style>
  <w:style w:type="character" w:styleId="a9">
    <w:name w:val="Strong"/>
    <w:uiPriority w:val="22"/>
    <w:qFormat/>
    <w:rsid w:val="00363AB7"/>
    <w:rPr>
      <w:b/>
      <w:bCs/>
    </w:rPr>
  </w:style>
  <w:style w:type="character" w:styleId="aa">
    <w:name w:val="Emphasis"/>
    <w:uiPriority w:val="20"/>
    <w:qFormat/>
    <w:rsid w:val="00363AB7"/>
    <w:rPr>
      <w:i/>
      <w:iCs/>
    </w:rPr>
  </w:style>
  <w:style w:type="paragraph" w:styleId="ab">
    <w:name w:val="Normal (Web)"/>
    <w:basedOn w:val="a"/>
    <w:uiPriority w:val="99"/>
    <w:rsid w:val="00363AB7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6"/>
      <w:szCs w:val="26"/>
    </w:rPr>
  </w:style>
  <w:style w:type="table" w:styleId="ac">
    <w:name w:val="Table Grid"/>
    <w:basedOn w:val="a1"/>
    <w:rsid w:val="00363AB7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2019-10-12T15:40:00Z</dcterms:created>
  <dcterms:modified xsi:type="dcterms:W3CDTF">2019-11-23T13:38:00Z</dcterms:modified>
</cp:coreProperties>
</file>