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3B" w:rsidRPr="00FC022A" w:rsidRDefault="003B6B13" w:rsidP="0056253B">
      <w:pPr>
        <w:spacing w:after="0" w:line="36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</w:t>
      </w:r>
    </w:p>
    <w:p w:rsidR="00AC60FC" w:rsidRPr="00AC60FC" w:rsidRDefault="00AC60FC" w:rsidP="00AC60F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C60FC" w:rsidRPr="00AC60FC" w:rsidRDefault="00AC60FC" w:rsidP="00AC60FC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C60FC" w:rsidRPr="00AC60FC" w:rsidRDefault="00AC60FC" w:rsidP="00AC60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60FC" w:rsidRPr="00E221CA" w:rsidRDefault="00AC60FC" w:rsidP="005625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F43312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6253B" w:rsidRPr="00E221CA" w:rsidRDefault="0056253B" w:rsidP="0056253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</w:pPr>
      <w:r w:rsidRPr="00E221CA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>«</w:t>
      </w:r>
      <w:r w:rsidR="00F43312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Обучение в </w:t>
      </w:r>
      <w:proofErr w:type="gramStart"/>
      <w:r w:rsidR="00F43312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>Роснефть-классе</w:t>
      </w:r>
      <w:proofErr w:type="gramEnd"/>
      <w:r w:rsidR="00F43312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 как возможность профессионального выбора в современной России</w:t>
      </w:r>
      <w:r w:rsidRPr="00E221CA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  <w:lang w:eastAsia="ru-RU"/>
        </w:rPr>
        <w:t xml:space="preserve">» </w:t>
      </w:r>
    </w:p>
    <w:p w:rsidR="0056253B" w:rsidRPr="00E221CA" w:rsidRDefault="0056253B" w:rsidP="0056253B">
      <w:pPr>
        <w:spacing w:before="240" w:after="6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21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Исследовательская работа</w:t>
      </w: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F43312" w:rsidP="0056253B">
      <w:pPr>
        <w:spacing w:before="86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Сычева Дарья, Учащаяся МАРУ СОШ №26</w:t>
      </w:r>
    </w:p>
    <w:p w:rsidR="0056253B" w:rsidRPr="00E221CA" w:rsidRDefault="0056253B" w:rsidP="0056253B">
      <w:pPr>
        <w:spacing w:before="86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CA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Руководитель: </w:t>
      </w:r>
    </w:p>
    <w:p w:rsidR="0056253B" w:rsidRPr="00E221CA" w:rsidRDefault="00B92478" w:rsidP="0056253B">
      <w:pPr>
        <w:spacing w:before="86" w:after="0" w:line="360" w:lineRule="auto"/>
        <w:jc w:val="right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Куделина Татьяна Николаевна</w:t>
      </w:r>
      <w:r w:rsidR="0056253B" w:rsidRPr="00E221CA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, </w:t>
      </w:r>
    </w:p>
    <w:p w:rsidR="0056253B" w:rsidRPr="00E221CA" w:rsidRDefault="00B92478" w:rsidP="0056253B">
      <w:pPr>
        <w:spacing w:before="86"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  <w:r w:rsidR="0056253B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МА</w:t>
      </w:r>
      <w:r w:rsidR="0056253B" w:rsidRPr="00E221CA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ОУ «СОШ № 26»</w:t>
      </w:r>
    </w:p>
    <w:p w:rsidR="0056253B" w:rsidRPr="00E221CA" w:rsidRDefault="0056253B" w:rsidP="005625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1C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r w:rsidR="00F43312">
        <w:rPr>
          <w:rFonts w:ascii="Times New Roman" w:eastAsia="Calibri" w:hAnsi="Times New Roman" w:cs="Times New Roman"/>
          <w:sz w:val="28"/>
          <w:szCs w:val="28"/>
        </w:rPr>
        <w:t>, 2023</w:t>
      </w:r>
      <w:r w:rsidRPr="00E221C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6253B" w:rsidRPr="008911EB" w:rsidRDefault="0056253B" w:rsidP="008911E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11EB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7621"/>
        <w:gridCol w:w="1418"/>
      </w:tblGrid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Введение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Стр. 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Актуальность работы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Цель исследования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Задачи исследования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Проблема исследования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Объект исследования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Предмет исследования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FD13C4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Методы исследования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FD13C4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AC2248" w:rsidRPr="00D1189B" w:rsidRDefault="00D1189B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Научная новизна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215F98" w:rsidP="001405E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D11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Гипотеза 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1. Теоретическая часть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F43312" w:rsidP="00991CC1">
            <w:pPr>
              <w:pStyle w:val="a5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экспорта России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F43312" w:rsidRDefault="00F43312" w:rsidP="00991CC1">
            <w:pPr>
              <w:pStyle w:val="a5"/>
              <w:numPr>
                <w:ilvl w:val="1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углеродов в жизни людей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FD13C4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F43312">
            <w:pPr>
              <w:tabs>
                <w:tab w:val="left" w:pos="2552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 2. Практическая часть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FD13C4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FD13C4" w:rsidP="00F43312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2.1 </w:t>
            </w:r>
            <w:r w:rsidR="00F4331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Интервью с директором МАОУ СОШ№26</w:t>
            </w:r>
            <w:r w:rsidR="00266B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</w:t>
            </w:r>
            <w:r w:rsidR="00F4331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266B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    </w:t>
            </w:r>
            <w:r w:rsidR="00F4331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Истоминой Н.В</w:t>
            </w:r>
            <w:r w:rsidR="00BF63D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6253B" w:rsidRPr="00B54697" w:rsidRDefault="00FD13C4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6253B" w:rsidRPr="00B54697" w:rsidTr="008911EB">
        <w:trPr>
          <w:trHeight w:val="1021"/>
        </w:trPr>
        <w:tc>
          <w:tcPr>
            <w:tcW w:w="7621" w:type="dxa"/>
            <w:shd w:val="clear" w:color="auto" w:fill="auto"/>
          </w:tcPr>
          <w:p w:rsidR="00F43312" w:rsidRDefault="00B54697" w:rsidP="00F43312">
            <w:pPr>
              <w:tabs>
                <w:tab w:val="left" w:pos="70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56253B" w:rsidRPr="00B54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 </w:t>
            </w:r>
            <w:r w:rsidR="00FD13C4" w:rsidRPr="00FD1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с</w:t>
            </w:r>
            <w:r w:rsidR="00F4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заместителем директора по УВР и куратором Роснефть-классов МАОУ СОШ№26</w:t>
            </w:r>
            <w:r w:rsidR="00FD13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6B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433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Герасименко И.В</w:t>
            </w:r>
            <w:r w:rsidR="00BF63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D13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FD13C4" w:rsidRDefault="00F43312" w:rsidP="00F43312">
            <w:pPr>
              <w:tabs>
                <w:tab w:val="left" w:pos="70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2.3. Ответы главного специалиста по молодежной политике отдела развития персонала ООО Таас-Юрях</w:t>
            </w:r>
            <w:r w:rsidR="00266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-Нефть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Кучеренко С.В</w:t>
            </w:r>
            <w:r w:rsidR="00BF63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3312" w:rsidRDefault="00F43312" w:rsidP="00F43312">
            <w:pPr>
              <w:tabs>
                <w:tab w:val="left" w:pos="70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2.4. Беседа с заведующим базовой кафедрой «Нефтегазовое дело» МПТИ (Ф) СВФУ </w:t>
            </w:r>
            <w:r w:rsidR="00266B8C">
              <w:rPr>
                <w:rFonts w:ascii="Times New Roman" w:eastAsia="Calibri" w:hAnsi="Times New Roman" w:cs="Times New Roman"/>
                <w:sz w:val="28"/>
                <w:szCs w:val="28"/>
              </w:rPr>
              <w:t>- Томским К.О</w:t>
            </w:r>
          </w:p>
          <w:p w:rsidR="00F43312" w:rsidRDefault="00266B8C" w:rsidP="00BF63D1">
            <w:pPr>
              <w:tabs>
                <w:tab w:val="left" w:pos="70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2.5.</w:t>
            </w:r>
            <w:r w:rsidR="00BF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Данные о поступление выпускников </w:t>
            </w:r>
            <w:proofErr w:type="gramStart"/>
            <w:r w:rsidR="00BF63D1">
              <w:rPr>
                <w:rFonts w:ascii="Times New Roman" w:eastAsia="Calibri" w:hAnsi="Times New Roman" w:cs="Times New Roman"/>
                <w:sz w:val="28"/>
                <w:szCs w:val="28"/>
              </w:rPr>
              <w:t>Роснефть-классов</w:t>
            </w:r>
            <w:proofErr w:type="gramEnd"/>
            <w:r w:rsidR="00BF63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Вузы на бюджетные и целевые места. </w:t>
            </w:r>
          </w:p>
          <w:p w:rsidR="00BF63D1" w:rsidRPr="00FD13C4" w:rsidRDefault="00BF63D1" w:rsidP="00BF63D1">
            <w:pPr>
              <w:tabs>
                <w:tab w:val="left" w:pos="709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2.6 Список ВУЗов-партнеров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Роснефть-классов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253B" w:rsidRPr="00B54697" w:rsidRDefault="0056253B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13C4" w:rsidRDefault="00FD13C4" w:rsidP="008911E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D13C4" w:rsidRPr="00FD13C4" w:rsidRDefault="00FD13C4" w:rsidP="00FD1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13C4" w:rsidRDefault="00FD13C4" w:rsidP="00FD1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13C4" w:rsidRPr="00FD13C4" w:rsidRDefault="00FD13C4" w:rsidP="00FD13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9</w:t>
            </w:r>
          </w:p>
        </w:tc>
      </w:tr>
      <w:tr w:rsidR="008911EB" w:rsidRPr="00B54697" w:rsidTr="008911EB">
        <w:tc>
          <w:tcPr>
            <w:tcW w:w="7621" w:type="dxa"/>
            <w:shd w:val="clear" w:color="auto" w:fill="auto"/>
          </w:tcPr>
          <w:p w:rsidR="008911EB" w:rsidRDefault="008911EB" w:rsidP="001405E8">
            <w:pPr>
              <w:tabs>
                <w:tab w:val="left" w:pos="709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4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</w:p>
          <w:p w:rsidR="00266B8C" w:rsidRPr="00B54697" w:rsidRDefault="00266B8C" w:rsidP="001405E8">
            <w:pPr>
              <w:tabs>
                <w:tab w:val="left" w:pos="709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</w:tc>
        <w:tc>
          <w:tcPr>
            <w:tcW w:w="1418" w:type="dxa"/>
            <w:shd w:val="clear" w:color="auto" w:fill="auto"/>
          </w:tcPr>
          <w:p w:rsidR="008911EB" w:rsidRPr="00B54697" w:rsidRDefault="00DA615E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BF63D1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6253B" w:rsidRPr="00B54697" w:rsidRDefault="00DA615E" w:rsidP="001405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56253B" w:rsidRPr="00B54697" w:rsidTr="008911EB">
        <w:tc>
          <w:tcPr>
            <w:tcW w:w="7621" w:type="dxa"/>
            <w:shd w:val="clear" w:color="auto" w:fill="auto"/>
          </w:tcPr>
          <w:p w:rsidR="0056253B" w:rsidRPr="00B54697" w:rsidRDefault="0056253B" w:rsidP="001405E8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6253B" w:rsidRPr="00DA615E" w:rsidRDefault="0056253B" w:rsidP="00DA615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6253B" w:rsidRPr="00E221CA" w:rsidRDefault="0056253B" w:rsidP="005625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53B" w:rsidRPr="00E221CA" w:rsidRDefault="0056253B" w:rsidP="005625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253B" w:rsidRPr="00E221CA" w:rsidRDefault="0056253B" w:rsidP="00562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221CA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B92478" w:rsidRPr="00E221CA" w:rsidRDefault="00B92478" w:rsidP="005625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6253B" w:rsidRPr="00E221CA" w:rsidRDefault="0056253B" w:rsidP="005625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11EB" w:rsidRPr="00DA615E" w:rsidRDefault="0056253B" w:rsidP="00DA615E">
      <w:pPr>
        <w:pStyle w:val="a6"/>
        <w:spacing w:after="0" w:line="360" w:lineRule="auto"/>
        <w:ind w:firstLine="706"/>
        <w:jc w:val="both"/>
        <w:textAlignment w:val="baseline"/>
        <w:rPr>
          <w:rFonts w:eastAsia="Times New Roman"/>
          <w:lang w:eastAsia="ru-RU"/>
        </w:rPr>
      </w:pPr>
      <w:r w:rsidRPr="00D8284B">
        <w:rPr>
          <w:rFonts w:eastAsia="Times New Roman"/>
          <w:b/>
          <w:color w:val="000000"/>
          <w:sz w:val="28"/>
          <w:szCs w:val="28"/>
          <w:lang w:eastAsia="ru-RU"/>
        </w:rPr>
        <w:t>Введение</w:t>
      </w:r>
      <w:r w:rsidR="004C29F3" w:rsidRPr="00D8284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266B8C" w:rsidRDefault="0056253B" w:rsidP="00266B8C">
      <w:pPr>
        <w:pStyle w:val="a6"/>
        <w:spacing w:before="173" w:after="0"/>
        <w:jc w:val="center"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  <w:r w:rsidRPr="00D8284B">
        <w:rPr>
          <w:rFonts w:eastAsia="Times New Roman"/>
          <w:b/>
          <w:color w:val="000000"/>
          <w:sz w:val="28"/>
          <w:szCs w:val="28"/>
          <w:lang w:eastAsia="ru-RU"/>
        </w:rPr>
        <w:t>Актуальность исследования</w:t>
      </w:r>
      <w:r w:rsidR="004F16E3" w:rsidRPr="00D8284B">
        <w:rPr>
          <w:rFonts w:eastAsia="Times New Roman"/>
          <w:color w:val="000000"/>
          <w:sz w:val="28"/>
          <w:szCs w:val="28"/>
          <w:lang w:eastAsia="ru-RU"/>
        </w:rPr>
        <w:t>:</w:t>
      </w:r>
      <w:r w:rsidR="00AB071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66B8C" w:rsidRPr="00266B8C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В современном мире для каждого человека очень важно иметь профессию, которая приносила бы материальный достаток, моральное удовлетворение чтобы была востребованной и конкурентоспособной на рынке труда. В современной России профессии, связанные с добычей и применением углеводородов приобретают большую популярность</w:t>
      </w:r>
      <w:r w:rsidR="00266B8C" w:rsidRPr="00266B8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266B8C" w:rsidRPr="00266B8C" w:rsidRDefault="00266B8C" w:rsidP="00266B8C">
      <w:pPr>
        <w:pStyle w:val="a6"/>
        <w:spacing w:before="173" w:after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66B8C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Результаты анкетирования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2D55C5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среди учащихся 9 классов: большинство учеников планируют обучение после 9 класса в школе;  многие не знают об условиях обучения в Роснефть-классах; большинство не планируют обучение в Роснефть-классах. </w:t>
      </w:r>
    </w:p>
    <w:p w:rsidR="0056253B" w:rsidRPr="00D8284B" w:rsidRDefault="0056253B" w:rsidP="00D828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B8C" w:rsidRPr="00266B8C" w:rsidRDefault="0056253B" w:rsidP="002D55C5">
      <w:pPr>
        <w:pStyle w:val="a5"/>
        <w:spacing w:after="0" w:line="240" w:lineRule="auto"/>
        <w:rPr>
          <w:rFonts w:ascii="Times New Roman" w:eastAsia="Times New Roman" w:hAnsi="Times New Roman" w:cs="Times New Roman"/>
          <w:sz w:val="86"/>
          <w:szCs w:val="24"/>
          <w:lang w:eastAsia="ru-RU"/>
        </w:rPr>
      </w:pPr>
      <w:r w:rsidRPr="00D8284B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68DE7E" wp14:editId="4C2C5ACB">
                <wp:simplePos x="0" y="0"/>
                <wp:positionH relativeFrom="column">
                  <wp:posOffset>1967865</wp:posOffset>
                </wp:positionH>
                <wp:positionV relativeFrom="paragraph">
                  <wp:posOffset>10795</wp:posOffset>
                </wp:positionV>
                <wp:extent cx="635" cy="635"/>
                <wp:effectExtent l="15240" t="10795" r="12700" b="7620"/>
                <wp:wrapNone/>
                <wp:docPr id="1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A9DE7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54.05pt;margin-top:-.05pt;width:1.85pt;height: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">
                <v:imagedata r:id="rId10" o:title=""/>
                <o:lock v:ext="edit" rotation="t" verticies="t" shapetype="t"/>
              </v:shape>
            </w:pict>
          </mc:Fallback>
        </mc:AlternateContent>
      </w:r>
      <w:r w:rsidR="00AB0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исследования: </w:t>
      </w:r>
      <w:r w:rsidR="00266B8C" w:rsidRPr="00266B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Доказать, что обучение учащихся в </w:t>
      </w:r>
      <w:proofErr w:type="gramStart"/>
      <w:r w:rsidR="00266B8C" w:rsidRPr="00266B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Роснефть-классах</w:t>
      </w:r>
      <w:proofErr w:type="gramEnd"/>
      <w:r w:rsidR="00266B8C" w:rsidRPr="00266B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дает широкие возможности для дальнейшего профессионального выбора</w:t>
      </w:r>
      <w:r w:rsidR="00266B8C" w:rsidRPr="00266B8C">
        <w:rPr>
          <w:rFonts w:eastAsiaTheme="minorEastAsia" w:hAnsi="Calibri"/>
          <w:color w:val="000000" w:themeColor="text1"/>
          <w:kern w:val="24"/>
          <w:sz w:val="86"/>
          <w:szCs w:val="86"/>
          <w:lang w:eastAsia="ru-RU"/>
        </w:rPr>
        <w:t xml:space="preserve"> </w:t>
      </w:r>
    </w:p>
    <w:p w:rsidR="0056253B" w:rsidRPr="00AB071A" w:rsidRDefault="0056253B" w:rsidP="00AB071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8C" w:rsidRPr="00266B8C" w:rsidRDefault="0056253B" w:rsidP="00266B8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исследования:</w:t>
      </w:r>
      <w:r w:rsidR="0026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66B8C" w:rsidRPr="00266B8C" w:rsidRDefault="00266B8C" w:rsidP="002D55C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hAnsi="Times New Roman" w:cs="Times New Roman"/>
        </w:rPr>
        <w:t xml:space="preserve">  </w:t>
      </w:r>
      <w:r w:rsidR="002D55C5">
        <w:rPr>
          <w:rFonts w:ascii="Times New Roman" w:hAnsi="Times New Roman" w:cs="Times New Roman"/>
        </w:rPr>
        <w:t xml:space="preserve">      </w:t>
      </w:r>
      <w:r w:rsidRPr="00266B8C">
        <w:rPr>
          <w:rFonts w:ascii="Times New Roman" w:hAnsi="Times New Roman" w:cs="Times New Roman"/>
        </w:rPr>
        <w:t xml:space="preserve">  </w:t>
      </w: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Изучить теоретический материал по теме исследования </w:t>
      </w:r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Провести социологический опрос среди учащихся  9-х классов</w:t>
      </w:r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Проанализировать результаты опроса </w:t>
      </w:r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Взять интервью у директора МАОУ СОШ №26- Истоминой Н.</w:t>
      </w:r>
      <w:proofErr w:type="gramStart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Взять интервью у  заместителя директора по УВР и куратора Роснефть-классов  МАОУ СОШ №26 - Герасименко И.</w:t>
      </w:r>
      <w:proofErr w:type="gramStart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Связаться по электронной почте с Главным специалистом по молодежной политике отдела развития персонала ООО Таас-Юрях-нефть Кучеренко С.</w:t>
      </w:r>
      <w:proofErr w:type="gramStart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и взять </w:t>
      </w:r>
      <w:proofErr w:type="gramStart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</w:t>
      </w:r>
      <w:proofErr w:type="gramEnd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нее интервью</w:t>
      </w:r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Посетить МПТ</w:t>
      </w:r>
      <w:proofErr w:type="gramStart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И(</w:t>
      </w:r>
      <w:proofErr w:type="gramEnd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ЯГУ) и побеседовать с преподавателем-куратором РНК -     Томским  К. О</w:t>
      </w:r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Провести онлайн-анкетирование среди учащихся 11А </w:t>
      </w:r>
      <w:proofErr w:type="gramStart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класса-участников</w:t>
      </w:r>
      <w:proofErr w:type="gramEnd"/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 w:eastAsia="ru-RU"/>
        </w:rPr>
        <w:t>II</w:t>
      </w: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молодежного нефтегазового слёта при Малой Академии наук Республики Саха Якутия </w:t>
      </w:r>
    </w:p>
    <w:p w:rsidR="00266B8C" w:rsidRPr="00266B8C" w:rsidRDefault="00266B8C" w:rsidP="00266B8C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Найти информацию о ВУЗах России связанных с профессиями РНГ-отрасли </w:t>
      </w:r>
    </w:p>
    <w:p w:rsidR="00266B8C" w:rsidRPr="00266B8C" w:rsidRDefault="00266B8C" w:rsidP="00AB07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253B" w:rsidRPr="002D55C5" w:rsidRDefault="0056253B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исследования:</w:t>
      </w:r>
      <w:r w:rsidR="00AB071A">
        <w:t xml:space="preserve"> </w:t>
      </w:r>
      <w:r w:rsidR="002D55C5">
        <w:t xml:space="preserve"> </w:t>
      </w:r>
      <w:r w:rsidR="002D55C5" w:rsidRPr="002D55C5">
        <w:rPr>
          <w:rFonts w:ascii="Times New Roman" w:hAnsi="Times New Roman" w:cs="Times New Roman"/>
          <w:sz w:val="28"/>
          <w:szCs w:val="28"/>
        </w:rPr>
        <w:t>Трудности в определении дальнейшего выбора обучения учащимися 9-х классов</w:t>
      </w:r>
    </w:p>
    <w:p w:rsidR="00B92478" w:rsidRPr="002D55C5" w:rsidRDefault="009B1E70" w:rsidP="00AB07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2D5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</w:t>
      </w:r>
      <w:proofErr w:type="gramStart"/>
      <w:r w:rsidR="002D5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2D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5C5"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Роснефть-класс МАОУ СОШ №26  г. Мирного</w:t>
      </w:r>
    </w:p>
    <w:p w:rsidR="002D55C5" w:rsidRPr="002D55C5" w:rsidRDefault="0056253B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исследования:</w:t>
      </w:r>
      <w:r w:rsidR="002D55C5" w:rsidRPr="002D55C5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="002D55C5"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Отношение учащихся к обучению в </w:t>
      </w:r>
      <w:proofErr w:type="gramStart"/>
      <w:r w:rsidR="002D55C5"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Роснефть-класса</w:t>
      </w:r>
      <w:proofErr w:type="gramEnd"/>
    </w:p>
    <w:p w:rsidR="002D55C5" w:rsidRPr="002D55C5" w:rsidRDefault="0056253B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исследования:</w:t>
      </w:r>
      <w:r w:rsidR="009B1E70" w:rsidRPr="002D5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Поиск информации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Интервьюирование 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Социологический опрос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Анкетирование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Анализ полученных результатов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Экскурсия</w:t>
      </w:r>
    </w:p>
    <w:p w:rsidR="002D55C5" w:rsidRPr="002D55C5" w:rsidRDefault="002D55C5" w:rsidP="00991CC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Разработка рекомендаций «Куда пойти учиться» </w:t>
      </w:r>
    </w:p>
    <w:p w:rsidR="00D1189B" w:rsidRDefault="00D1189B" w:rsidP="00DA61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89B" w:rsidRPr="00B92478" w:rsidRDefault="00D1189B" w:rsidP="009B1E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Научная новизна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D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</w:t>
      </w:r>
      <w:proofErr w:type="gramStart"/>
      <w:r w:rsidR="002D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2D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«куда пойти учиться» </w:t>
      </w:r>
    </w:p>
    <w:p w:rsidR="0056253B" w:rsidRPr="00D8284B" w:rsidRDefault="00D1189B" w:rsidP="00D828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Гипотеза:</w:t>
      </w:r>
      <w:r w:rsidR="002D55C5" w:rsidRPr="002D55C5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="002D55C5" w:rsidRPr="002D55C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Возможно, моя работа будет способствовать правильному выбору дальнейшего жизненного пути учащимися после 9-го класса и сформирует представления о возможностях обучения в Роснефть-классах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53B" w:rsidRPr="00D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Теоретическая часть</w:t>
      </w:r>
    </w:p>
    <w:p w:rsidR="00B92478" w:rsidRDefault="001E6179" w:rsidP="00991CC1">
      <w:pPr>
        <w:pStyle w:val="a6"/>
        <w:numPr>
          <w:ilvl w:val="1"/>
          <w:numId w:val="2"/>
        </w:numPr>
        <w:spacing w:after="0" w:line="360" w:lineRule="auto"/>
        <w:ind w:left="426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Структура экспорта России</w:t>
      </w:r>
    </w:p>
    <w:p w:rsidR="009B1E70" w:rsidRPr="009B1E70" w:rsidRDefault="001E6179" w:rsidP="00991CC1">
      <w:pPr>
        <w:pStyle w:val="a6"/>
        <w:numPr>
          <w:ilvl w:val="0"/>
          <w:numId w:val="3"/>
        </w:numPr>
        <w:spacing w:after="0" w:line="360" w:lineRule="auto"/>
        <w:ind w:left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Формирование государственного бюджета современной РФ более 50% составляет экспорт углеводородов: нефтепродукты-19%, нефть сырая-35%,  газ природный-13%</w:t>
      </w:r>
      <w:r w:rsidR="009B1E70" w:rsidRPr="009B1E70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 Добыча, переработка и использование углеводородов составляет основу Российской экономики.</w:t>
      </w:r>
    </w:p>
    <w:p w:rsidR="000603B7" w:rsidRPr="001E6179" w:rsidRDefault="001E6179" w:rsidP="00991CC1">
      <w:pPr>
        <w:pStyle w:val="a6"/>
        <w:numPr>
          <w:ilvl w:val="1"/>
          <w:numId w:val="2"/>
        </w:numPr>
        <w:spacing w:after="0" w:line="360" w:lineRule="auto"/>
        <w:ind w:left="426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Значение углеродов в жизни людей </w:t>
      </w:r>
      <w:r w:rsidRPr="001E6179">
        <w:rPr>
          <w:rFonts w:eastAsiaTheme="minorEastAsia"/>
          <w:color w:val="000000" w:themeColor="text1"/>
          <w:kern w:val="24"/>
          <w:sz w:val="28"/>
          <w:szCs w:val="28"/>
        </w:rPr>
        <w:t>Основные виды ископаемого топлива на земле: нефть, уголь и газ — это соединения углерода. Они нужны для получения тепла, энергии, огромного коли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чества химических материалов.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1E6179">
        <w:rPr>
          <w:rFonts w:eastAsiaTheme="minorEastAsia"/>
          <w:color w:val="000000" w:themeColor="text1"/>
          <w:kern w:val="24"/>
          <w:sz w:val="28"/>
          <w:szCs w:val="28"/>
        </w:rPr>
        <w:t>В сельском хозяйстве, в медицине, энергетике, в ядерной отрасли</w:t>
      </w:r>
    </w:p>
    <w:p w:rsidR="0010452D" w:rsidRPr="00DA615E" w:rsidRDefault="0056253B" w:rsidP="00DA61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Практическая часть</w:t>
      </w:r>
    </w:p>
    <w:p w:rsidR="00DA615E" w:rsidRPr="00955B78" w:rsidRDefault="001E6179" w:rsidP="00991CC1">
      <w:pPr>
        <w:pStyle w:val="a5"/>
        <w:numPr>
          <w:ilvl w:val="1"/>
          <w:numId w:val="4"/>
        </w:numPr>
        <w:spacing w:line="360" w:lineRule="auto"/>
        <w:rPr>
          <w:rFonts w:ascii="Times New Roman" w:eastAsiaTheme="minorEastAsia" w:hAnsi="Times New Roman" w:cs="Times New Roman"/>
          <w:color w:val="2E8A86"/>
          <w:kern w:val="24"/>
          <w:sz w:val="28"/>
          <w:szCs w:val="28"/>
          <w:lang w:eastAsia="ru-RU"/>
        </w:rPr>
      </w:pPr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Интервью</w:t>
      </w:r>
      <w:r w:rsid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с </w:t>
      </w:r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директором</w:t>
      </w:r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школы </w:t>
      </w:r>
      <w:r w:rsid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МАОУ СОШ №26</w:t>
      </w:r>
      <w:r w:rsid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Истоминой Н.</w:t>
      </w:r>
      <w:proofErr w:type="gramStart"/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</w:t>
      </w:r>
      <w:proofErr w:type="gramEnd"/>
    </w:p>
    <w:p w:rsidR="00955B78" w:rsidRPr="00955B78" w:rsidRDefault="00991CC1" w:rsidP="00991CC1">
      <w:pPr>
        <w:pStyle w:val="a5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 какого года действует программа </w:t>
      </w:r>
      <w:proofErr w:type="gramStart"/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Роснефть-классов</w:t>
      </w:r>
      <w:proofErr w:type="gramEnd"/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в школе?</w:t>
      </w:r>
    </w:p>
    <w:p w:rsidR="005247B5" w:rsidRPr="00955B78" w:rsidRDefault="00955B78" w:rsidP="00955B78">
      <w:p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- С</w:t>
      </w:r>
      <w:r w:rsidR="00991CC1"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 сентября  2017 года </w:t>
      </w:r>
    </w:p>
    <w:p w:rsidR="001E6179" w:rsidRPr="00955B78" w:rsidRDefault="00991CC1" w:rsidP="00991CC1">
      <w:pPr>
        <w:pStyle w:val="a5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Какие условия приема в Роснефть-класс</w:t>
      </w:r>
      <w:r w:rsidRPr="00955B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?</w:t>
      </w:r>
    </w:p>
    <w:p w:rsidR="005247B5" w:rsidRPr="00955B78" w:rsidRDefault="00955B78" w:rsidP="00955B78">
      <w:pPr>
        <w:pStyle w:val="a5"/>
        <w:spacing w:line="360" w:lineRule="auto"/>
        <w:ind w:left="420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</w:t>
      </w:r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бязательная сдача экзаменов по профильным предметам</w:t>
      </w:r>
      <w:proofErr w:type="gramStart"/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:</w:t>
      </w:r>
      <w:proofErr w:type="gramEnd"/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математика, физика, информатика, химия.  Приезд  представителей Таас-Юрях, которые проводят собеседование по зачислению 9-х классов. Требуется портфолио ученика.</w:t>
      </w:r>
    </w:p>
    <w:p w:rsidR="001E6179" w:rsidRPr="00955B78" w:rsidRDefault="00991CC1" w:rsidP="00991CC1">
      <w:pPr>
        <w:pStyle w:val="a5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 кем сотрудничает РНК?</w:t>
      </w:r>
    </w:p>
    <w:p w:rsidR="005247B5" w:rsidRPr="001E6179" w:rsidRDefault="00955B78" w:rsidP="00955B78">
      <w:pPr>
        <w:pStyle w:val="a5"/>
        <w:spacing w:line="360" w:lineRule="auto"/>
        <w:ind w:left="42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C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преподавателями МПТИ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(Ф) СВФУ</w:t>
      </w:r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проводят методическое сопровождение для учителей и учеников представител</w:t>
      </w:r>
      <w:proofErr w:type="gramStart"/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ООО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91CC1" w:rsidRPr="001E61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Таас-Юрях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«Нефтегазодобыча»</w:t>
      </w:r>
    </w:p>
    <w:p w:rsidR="00955B78" w:rsidRPr="00955B78" w:rsidRDefault="00AC2248" w:rsidP="00955B7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955B78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Pr="00955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B78"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Интервью с заместителем директора по УВР и куратором </w:t>
      </w:r>
      <w:proofErr w:type="gramStart"/>
      <w:r w:rsidR="00955B78"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Роснефть-классов</w:t>
      </w:r>
      <w:proofErr w:type="gramEnd"/>
      <w:r w:rsidR="00955B78"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МАОУ СОШ№26 Герасименко И.В</w:t>
      </w:r>
      <w:r w:rsidR="00955B78" w:rsidRPr="00955B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                                       </w:t>
      </w:r>
      <w:r w:rsidR="00955B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                </w:t>
      </w:r>
      <w:r w:rsidR="00955B78" w:rsidRPr="00955B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 </w:t>
      </w:r>
      <w:r w:rsidR="00955B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 </w:t>
      </w:r>
      <w:r w:rsidR="00955B78" w:rsidRPr="00955B78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1.</w:t>
      </w:r>
      <w:r w:rsidR="00955B78"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  <w:lang w:eastAsia="ru-RU"/>
        </w:rPr>
        <w:t>С кем сотрудничают Роснефть-классы?</w:t>
      </w:r>
    </w:p>
    <w:p w:rsidR="00955B78" w:rsidRPr="00955B78" w:rsidRDefault="00955B78" w:rsidP="00955B78">
      <w:pPr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c</w:t>
      </w:r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предприятием МПТИ (Ф) СВФУ и представителями предприятия ООО Таа</w:t>
      </w:r>
      <w:proofErr w:type="gramStart"/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с-</w:t>
      </w:r>
      <w:proofErr w:type="gramEnd"/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Юрях (нефтегазодобыча), которые осуществляют методическое сопровождение для учителей и учеников.</w:t>
      </w:r>
    </w:p>
    <w:p w:rsidR="00955B78" w:rsidRPr="00955B78" w:rsidRDefault="00955B78" w:rsidP="00955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78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ru-RU"/>
        </w:rPr>
        <w:t>2</w:t>
      </w:r>
      <w:r w:rsidRPr="00955B78">
        <w:rPr>
          <w:rFonts w:eastAsiaTheme="minorEastAsia" w:hAnsi="Calibri"/>
          <w:color w:val="000000" w:themeColor="text1"/>
          <w:kern w:val="24"/>
          <w:sz w:val="30"/>
          <w:szCs w:val="30"/>
          <w:lang w:eastAsia="ru-RU"/>
        </w:rPr>
        <w:t xml:space="preserve">. </w:t>
      </w:r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Какие преимущества имеют ученики </w:t>
      </w:r>
      <w:proofErr w:type="gramStart"/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Роснефть-классов</w:t>
      </w:r>
      <w:proofErr w:type="gramEnd"/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955B78" w:rsidRPr="00955B78" w:rsidRDefault="00955B78" w:rsidP="00955B78">
      <w:pPr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30"/>
          <w:szCs w:val="30"/>
          <w:lang w:eastAsia="ru-RU"/>
        </w:rPr>
        <w:t>-</w:t>
      </w:r>
      <w:r w:rsidRPr="00955B78">
        <w:rPr>
          <w:rFonts w:eastAsiaTheme="minorEastAsia" w:hAnsi="Calibri"/>
          <w:color w:val="000000" w:themeColor="text1"/>
          <w:kern w:val="24"/>
          <w:sz w:val="30"/>
          <w:szCs w:val="30"/>
          <w:lang w:eastAsia="ru-RU"/>
        </w:rPr>
        <w:t xml:space="preserve"> </w:t>
      </w:r>
      <w:proofErr w:type="gramStart"/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</w:t>
      </w:r>
      <w:proofErr w:type="gramEnd"/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обучающиеся в РНК поступают на бюджет в разные ВУЗы страны. В конце учебного года получают премии, подарки на 1 сентября и выпускной вечер.</w:t>
      </w:r>
    </w:p>
    <w:p w:rsidR="00955B78" w:rsidRPr="00955B78" w:rsidRDefault="00955B78" w:rsidP="00955B78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955B7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3</w:t>
      </w:r>
      <w:r w:rsidRPr="00955B7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0"/>
          <w:szCs w:val="30"/>
          <w:lang w:eastAsia="ru-RU"/>
        </w:rPr>
        <w:t>. Какие формы работы проводятся с учащимися?</w:t>
      </w:r>
    </w:p>
    <w:p w:rsidR="00955B78" w:rsidRPr="00955B78" w:rsidRDefault="00955B78" w:rsidP="00955B78">
      <w:pPr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955B7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Семинары, фестивали, тренинги, слёты, занятия с преподавателями МПТИ (Ф) СВФУ по профилирующим предметам</w:t>
      </w:r>
    </w:p>
    <w:p w:rsidR="00955B78" w:rsidRPr="00955B78" w:rsidRDefault="00955B78" w:rsidP="00955B78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D5" w:rsidRDefault="00955B78" w:rsidP="00DA615E">
      <w:pPr>
        <w:spacing w:line="360" w:lineRule="auto"/>
        <w:ind w:firstLine="420"/>
        <w:jc w:val="both"/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2.3 </w:t>
      </w:r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Ответы Главного специалиста по молодежной политике отдела развития персонал</w:t>
      </w:r>
      <w:proofErr w:type="gramStart"/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 ООО</w:t>
      </w:r>
      <w:proofErr w:type="gramEnd"/>
      <w:r w:rsidRPr="00955B78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Таас-Юрях-нефть Кучеренко С.В</w:t>
      </w:r>
      <w:r w:rsidRPr="00BF63D1">
        <w:rPr>
          <w:rFonts w:asciiTheme="majorHAnsi" w:eastAsiaTheme="majorEastAsia" w:hAnsi="Calibri" w:cstheme="majorBidi"/>
          <w:color w:val="000000" w:themeColor="text1"/>
          <w:kern w:val="24"/>
          <w:sz w:val="28"/>
          <w:szCs w:val="28"/>
        </w:rPr>
        <w:t>.</w:t>
      </w:r>
      <w:r>
        <w:rPr>
          <w:rFonts w:asciiTheme="majorHAnsi" w:eastAsiaTheme="majorEastAsia" w:hAnsi="Calibri" w:cstheme="majorBidi"/>
          <w:color w:val="000000" w:themeColor="text1"/>
          <w:kern w:val="24"/>
          <w:sz w:val="64"/>
          <w:szCs w:val="64"/>
        </w:rPr>
        <w:t xml:space="preserve"> 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 какими ВУЗами-партнерами вы сотрудничаете?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первую очередь, ООО «Таас-Юрях Нефтегазодобыча» взаимодействует с Политехническим институтом в г. Мирном (филиал СВФУ) – в нем действует базовая кафедр</w:t>
      </w:r>
      <w:proofErr w:type="gramStart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ООО</w:t>
      </w:r>
      <w:proofErr w:type="gramEnd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«Таас-Юрях Нефтегазодобыча» «Нефтегазовое дело».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Также мы сотрудничаем с МРТК (планируем подписать соглашение), с другими вузами.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Головной вуз – Северо-восточный федеральный университет является вузом-партнером ПАО «НК «Роснефть».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Полный список вузов-партнеров Компании во вложении.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Какие преимущества и возможности предоставляются выпускникам РНК?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Какие преимущества и возможности имеют учащиеся РНК?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Выпускники РНК в приоритете при трудоустройстве и прохождении практики в дочерних обществах Нефтяной Компании «Роснефть», поступают в вузы на общих основаниях.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Вместе с тем при обучении в РН-классе (10-11-й класс) бесплатно получают дополнительные часы подготовки по профильным предметам (математика, химия, физика, математика).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Кроме учебы также принимают участия в </w:t>
      </w:r>
      <w:proofErr w:type="spellStart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профориентационно-имиджевых</w:t>
      </w:r>
      <w:proofErr w:type="spellEnd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мероприятиях, нацеленных на оказание помощи в выборе профессии нефтегазового профиля.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 время учебы направляются на мероприятия научно-проектного профиля и нарабатывают знакомства с молодыми специалистами и экспертами отрасли.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 </w:t>
      </w:r>
    </w:p>
    <w:p w:rsidR="00BF63D1" w:rsidRPr="00BF63D1" w:rsidRDefault="00BF63D1" w:rsidP="00991CC1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 желании могут стать студентами целевого набора и получать именную стипендию (с 2024 года), гарантированно трудоустроятся в Общество после выпуска из вуза. Целевые места распределяются среди выпускников РН-классов на конкурсной основе. В следующем году будут целевые места в МПТИ (2 чел.), СВФУ (1 чел.), ИРНИТУ (1 чел.), РГУ им. И.М. Губкина (1 чел.)</w:t>
      </w:r>
    </w:p>
    <w:p w:rsidR="00BF63D1" w:rsidRDefault="00BF63D1" w:rsidP="00BF63D1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BF63D1" w:rsidRPr="00BF63D1" w:rsidRDefault="00BF63D1" w:rsidP="00BF63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63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2.4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F63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Беседа с Томским Кириллом Олеговиче</w:t>
      </w:r>
      <w:proofErr w:type="gramStart"/>
      <w:r w:rsidRPr="00BF63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м-</w:t>
      </w:r>
      <w:proofErr w:type="gramEnd"/>
      <w:r w:rsidRPr="00BF63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заведующим базовой кафедрой «Нефтегазовое дело» МПТИ (Ф) СВФУ</w:t>
      </w:r>
    </w:p>
    <w:p w:rsidR="00BF63D1" w:rsidRPr="00BF63D1" w:rsidRDefault="00BF63D1" w:rsidP="00BF63D1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Система непрерывного образования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           «Школа-Ву</w:t>
      </w:r>
      <w:proofErr w:type="gramStart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з-</w:t>
      </w:r>
      <w:proofErr w:type="gramEnd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предприятие»</w:t>
      </w:r>
      <w:r w:rsidRPr="00BF63D1">
        <w:rPr>
          <w:rFonts w:ascii="Times New Roman" w:eastAsiaTheme="minorEastAsia" w:hAnsi="Times New Roman" w:cs="Times New Roman"/>
          <w:color w:val="C0504D" w:themeColor="accent2"/>
          <w:kern w:val="24"/>
          <w:sz w:val="28"/>
          <w:szCs w:val="28"/>
          <w:lang w:eastAsia="ru-RU"/>
        </w:rPr>
        <w:br/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Возможность обучения на целевом (бюджетном)  месте: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Гарантия трудоустройства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Практика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Рабочая специальность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                                         Специальности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Оператор по добыче нефти и газа;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Лаборант химико-аналитической лаборатории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Оператор ООУ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Оператор ТУ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Оператор товарной продукции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 - Линейный трубопроводчик </w:t>
      </w:r>
    </w:p>
    <w:p w:rsidR="00955B78" w:rsidRDefault="00BF63D1" w:rsidP="00BF63D1">
      <w:pPr>
        <w:spacing w:line="360" w:lineRule="auto"/>
        <w:ind w:firstLine="42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Привлечь местные молодые кадры в нефтяную  и газовую промышленность!</w:t>
      </w:r>
    </w:p>
    <w:p w:rsidR="00BF63D1" w:rsidRDefault="00BF63D1" w:rsidP="00BF63D1">
      <w:pPr>
        <w:spacing w:line="360" w:lineRule="auto"/>
        <w:ind w:firstLine="420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BF63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2.5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BF63D1">
        <w:rPr>
          <w:rFonts w:ascii="Times New Roman" w:eastAsia="Calibri" w:hAnsi="Times New Roman" w:cs="Times New Roman"/>
          <w:b/>
          <w:sz w:val="28"/>
          <w:szCs w:val="28"/>
        </w:rPr>
        <w:t xml:space="preserve">Данные о поступление выпускников </w:t>
      </w:r>
      <w:proofErr w:type="gramStart"/>
      <w:r w:rsidRPr="00BF63D1">
        <w:rPr>
          <w:rFonts w:ascii="Times New Roman" w:eastAsia="Calibri" w:hAnsi="Times New Roman" w:cs="Times New Roman"/>
          <w:b/>
          <w:sz w:val="28"/>
          <w:szCs w:val="28"/>
        </w:rPr>
        <w:t>Роснефть-классов</w:t>
      </w:r>
      <w:proofErr w:type="gramEnd"/>
      <w:r w:rsidRPr="00BF63D1">
        <w:rPr>
          <w:rFonts w:ascii="Times New Roman" w:eastAsia="Calibri" w:hAnsi="Times New Roman" w:cs="Times New Roman"/>
          <w:b/>
          <w:sz w:val="28"/>
          <w:szCs w:val="28"/>
        </w:rPr>
        <w:t xml:space="preserve"> в Вузы на бюджетные и целевые места.</w:t>
      </w:r>
    </w:p>
    <w:p w:rsidR="00BF63D1" w:rsidRPr="00BF63D1" w:rsidRDefault="00BF63D1" w:rsidP="00BF63D1">
      <w:pPr>
        <w:spacing w:line="360" w:lineRule="auto"/>
        <w:ind w:firstLine="420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этом слайде представлены данные о поступлении выпускников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Роснефть-классов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ВУЗы на бюджетную и целевую основу обучения с 2019 по 2023 гг. </w:t>
      </w:r>
    </w:p>
    <w:p w:rsidR="00BF63D1" w:rsidRDefault="00BF63D1" w:rsidP="00BF63D1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Pr="00BF63D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2.6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="002639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писок ВУЗов партнеров </w:t>
      </w:r>
      <w:proofErr w:type="gramStart"/>
      <w:r w:rsidR="002639F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Роснефть-классов</w:t>
      </w:r>
      <w:proofErr w:type="gramEnd"/>
    </w:p>
    <w:p w:rsidR="00BF63D1" w:rsidRPr="00BF63D1" w:rsidRDefault="00BF63D1" w:rsidP="002639F0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F63D1">
        <w:rPr>
          <w:rFonts w:ascii="Times New Roman" w:hAnsi="Times New Roman" w:cs="Times New Roman"/>
        </w:rPr>
        <w:t xml:space="preserve"> </w:t>
      </w:r>
      <w:proofErr w:type="gramStart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Государственный университет морского и речного флота имени адмирала С.О. Макарова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Грозненский государственный нефтяной технический университет имени академика М.Д. Миллионщикова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Дальневосточный федеральный университет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Империал колледж Лондон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Казанский (Приволжский) федеральный университет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Кубанский государственный технологический университет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Морской государственный университет имени адмирала Г.И. Невельского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 xml:space="preserve">Московский государственный институт международных отношений (Университет) МИД России 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Московский государственный университет имени М.В. Ломоносова</w:t>
      </w:r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br/>
        <w:t>Московский физико-технический</w:t>
      </w:r>
      <w:proofErr w:type="gramEnd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институт (национальный исследовательский университет</w:t>
      </w:r>
      <w:proofErr w:type="gramStart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)п</w:t>
      </w:r>
      <w:proofErr w:type="gramEnd"/>
      <w:r w:rsidRPr="00BF63D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исок ВУЗов партнеров Роснефть-классов </w:t>
      </w:r>
    </w:p>
    <w:p w:rsidR="00955B78" w:rsidRPr="00955B78" w:rsidRDefault="00955B78" w:rsidP="00DA615E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78" w:rsidRDefault="00B92478" w:rsidP="002A5C5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253B" w:rsidRPr="000603B7" w:rsidRDefault="0070674C" w:rsidP="002639F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23025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639F0" w:rsidRPr="002639F0">
        <w:t xml:space="preserve"> </w:t>
      </w:r>
      <w:r w:rsidR="002639F0" w:rsidRPr="002639F0">
        <w:rPr>
          <w:rFonts w:ascii="Times New Roman" w:eastAsia="Calibri" w:hAnsi="Times New Roman" w:cs="Times New Roman"/>
          <w:sz w:val="28"/>
          <w:szCs w:val="28"/>
        </w:rPr>
        <w:t>В результате работы над проектом, встреч, бесед, взятых интервью, я выяснила, что обучение в Роснефть-классах отличается от программы и требований общеобразовательной школы. Учащиеся Роснефть-классов приобретают более глубокие знания; интересно, познавательно и творчески для них проходит учебный процесс; процент выпускников поступающих в Вузы на бюджетные и целевые места выше, чем в обычных классах. Возможность получить профессии, связанные с добычей, переработкой и использованием нефти и газа, которые очень востребованы в современной России -</w:t>
      </w:r>
      <w:r w:rsidR="002639F0">
        <w:rPr>
          <w:rFonts w:ascii="Times New Roman" w:eastAsia="Calibri" w:hAnsi="Times New Roman" w:cs="Times New Roman"/>
          <w:sz w:val="28"/>
          <w:szCs w:val="28"/>
        </w:rPr>
        <w:t xml:space="preserve"> гораздо выше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0259" w:rsidRDefault="0070674C" w:rsidP="00DA61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2639F0" w:rsidRPr="002639F0" w:rsidRDefault="002639F0" w:rsidP="00DA615E">
      <w:pPr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создания системы непрерывного образования «Школа-ВУЗ-предприятие» в нефтяную и газовую промышленность будут привлечены местные молодые кадры. </w:t>
      </w: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11EB" w:rsidRDefault="008911EB" w:rsidP="0056253B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30E" w:rsidRDefault="005D130E" w:rsidP="005D130E">
      <w:pPr>
        <w:shd w:val="clear" w:color="auto" w:fill="FFFFFF"/>
        <w:spacing w:after="0" w:line="360" w:lineRule="auto"/>
        <w:ind w:left="10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130E" w:rsidSect="001405E8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F0" w:rsidRDefault="00000CF0">
      <w:pPr>
        <w:spacing w:after="0" w:line="240" w:lineRule="auto"/>
      </w:pPr>
      <w:r>
        <w:separator/>
      </w:r>
    </w:p>
  </w:endnote>
  <w:endnote w:type="continuationSeparator" w:id="0">
    <w:p w:rsidR="00000CF0" w:rsidRDefault="0000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30E" w:rsidRPr="00495D33" w:rsidRDefault="005D130E">
    <w:pPr>
      <w:pStyle w:val="a3"/>
      <w:jc w:val="right"/>
      <w:rPr>
        <w:rFonts w:ascii="Times New Roman" w:hAnsi="Times New Roman"/>
        <w:b/>
        <w:color w:val="000000"/>
      </w:rPr>
    </w:pPr>
    <w:r w:rsidRPr="00495D33">
      <w:rPr>
        <w:rFonts w:ascii="Times New Roman" w:hAnsi="Times New Roman"/>
        <w:b/>
        <w:color w:val="000000"/>
      </w:rPr>
      <w:fldChar w:fldCharType="begin"/>
    </w:r>
    <w:r w:rsidRPr="00495D33">
      <w:rPr>
        <w:rFonts w:ascii="Times New Roman" w:hAnsi="Times New Roman"/>
        <w:b/>
        <w:color w:val="000000"/>
      </w:rPr>
      <w:instrText>PAGE   \* MERGEFORMAT</w:instrText>
    </w:r>
    <w:r w:rsidRPr="00495D33">
      <w:rPr>
        <w:rFonts w:ascii="Times New Roman" w:hAnsi="Times New Roman"/>
        <w:b/>
        <w:color w:val="000000"/>
      </w:rPr>
      <w:fldChar w:fldCharType="separate"/>
    </w:r>
    <w:r w:rsidR="00015D8E">
      <w:rPr>
        <w:rFonts w:ascii="Times New Roman" w:hAnsi="Times New Roman"/>
        <w:b/>
        <w:noProof/>
        <w:color w:val="000000"/>
      </w:rPr>
      <w:t>2</w:t>
    </w:r>
    <w:r w:rsidRPr="00495D33">
      <w:rPr>
        <w:rFonts w:ascii="Times New Roman" w:hAnsi="Times New Roman"/>
        <w:b/>
        <w:color w:val="000000"/>
      </w:rPr>
      <w:fldChar w:fldCharType="end"/>
    </w:r>
  </w:p>
  <w:p w:rsidR="005D130E" w:rsidRDefault="005D130E" w:rsidP="001405E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F0" w:rsidRDefault="00000CF0">
      <w:pPr>
        <w:spacing w:after="0" w:line="240" w:lineRule="auto"/>
      </w:pPr>
      <w:r>
        <w:separator/>
      </w:r>
    </w:p>
  </w:footnote>
  <w:footnote w:type="continuationSeparator" w:id="0">
    <w:p w:rsidR="00000CF0" w:rsidRDefault="0000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B1C"/>
    <w:multiLevelType w:val="multilevel"/>
    <w:tmpl w:val="440AA3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29A2315"/>
    <w:multiLevelType w:val="hybridMultilevel"/>
    <w:tmpl w:val="2C44BCA2"/>
    <w:lvl w:ilvl="0" w:tplc="1456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CA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287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40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8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0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4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49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945E22"/>
    <w:multiLevelType w:val="hybridMultilevel"/>
    <w:tmpl w:val="EE76C908"/>
    <w:lvl w:ilvl="0" w:tplc="BF723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F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8E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E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49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C5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E4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A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4F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AD1EC7"/>
    <w:multiLevelType w:val="hybridMultilevel"/>
    <w:tmpl w:val="CF8CE2BE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">
    <w:nsid w:val="504E0D8B"/>
    <w:multiLevelType w:val="multilevel"/>
    <w:tmpl w:val="1B8664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54B57A06"/>
    <w:multiLevelType w:val="hybridMultilevel"/>
    <w:tmpl w:val="6CCC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060E"/>
    <w:multiLevelType w:val="multilevel"/>
    <w:tmpl w:val="F6FA64C6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eastAsia="Calibri"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2280" w:hanging="1440"/>
      </w:pPr>
      <w:rPr>
        <w:rFonts w:eastAsia="Calibri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060" w:hanging="1800"/>
      </w:pPr>
      <w:rPr>
        <w:rFonts w:eastAsia="Calibri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840" w:hanging="2160"/>
      </w:pPr>
      <w:rPr>
        <w:rFonts w:eastAsia="Calibri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20" w:hanging="2520"/>
      </w:pPr>
      <w:rPr>
        <w:rFonts w:eastAsia="Calibri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400" w:hanging="2880"/>
      </w:pPr>
      <w:rPr>
        <w:rFonts w:eastAsia="Calibri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180" w:hanging="3240"/>
      </w:pPr>
      <w:rPr>
        <w:rFonts w:eastAsia="Calibri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320" w:hanging="3960"/>
      </w:pPr>
      <w:rPr>
        <w:rFonts w:eastAsia="Calibri" w:hint="default"/>
        <w:b/>
        <w:color w:val="auto"/>
        <w:sz w:val="28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D"/>
    <w:rsid w:val="00000CF0"/>
    <w:rsid w:val="00015D8E"/>
    <w:rsid w:val="000177B7"/>
    <w:rsid w:val="000301A4"/>
    <w:rsid w:val="00045E0F"/>
    <w:rsid w:val="00047B43"/>
    <w:rsid w:val="000603B7"/>
    <w:rsid w:val="00065A3A"/>
    <w:rsid w:val="0010452D"/>
    <w:rsid w:val="00116B73"/>
    <w:rsid w:val="001405E8"/>
    <w:rsid w:val="0015699C"/>
    <w:rsid w:val="00167DF5"/>
    <w:rsid w:val="00190659"/>
    <w:rsid w:val="001E1AFC"/>
    <w:rsid w:val="001E33BA"/>
    <w:rsid w:val="001E6179"/>
    <w:rsid w:val="001F235F"/>
    <w:rsid w:val="00201E38"/>
    <w:rsid w:val="0020510E"/>
    <w:rsid w:val="00210D19"/>
    <w:rsid w:val="00215F98"/>
    <w:rsid w:val="00230259"/>
    <w:rsid w:val="0023163D"/>
    <w:rsid w:val="002639F0"/>
    <w:rsid w:val="00266B8C"/>
    <w:rsid w:val="00273BFC"/>
    <w:rsid w:val="00274986"/>
    <w:rsid w:val="00281E22"/>
    <w:rsid w:val="002A5C57"/>
    <w:rsid w:val="002D55C5"/>
    <w:rsid w:val="003068E8"/>
    <w:rsid w:val="0032320E"/>
    <w:rsid w:val="003449AD"/>
    <w:rsid w:val="00361EBA"/>
    <w:rsid w:val="0036445B"/>
    <w:rsid w:val="003A3180"/>
    <w:rsid w:val="003B6B13"/>
    <w:rsid w:val="003D722D"/>
    <w:rsid w:val="00434963"/>
    <w:rsid w:val="004A3AF3"/>
    <w:rsid w:val="004B7F74"/>
    <w:rsid w:val="004C2824"/>
    <w:rsid w:val="004C29F3"/>
    <w:rsid w:val="004F16E3"/>
    <w:rsid w:val="00503CDF"/>
    <w:rsid w:val="005247B5"/>
    <w:rsid w:val="00554930"/>
    <w:rsid w:val="00561A15"/>
    <w:rsid w:val="0056253B"/>
    <w:rsid w:val="00582962"/>
    <w:rsid w:val="005B3CD5"/>
    <w:rsid w:val="005D130E"/>
    <w:rsid w:val="005E03F9"/>
    <w:rsid w:val="005E448F"/>
    <w:rsid w:val="006018E0"/>
    <w:rsid w:val="006211BE"/>
    <w:rsid w:val="006708FA"/>
    <w:rsid w:val="00680993"/>
    <w:rsid w:val="006875D0"/>
    <w:rsid w:val="0069795B"/>
    <w:rsid w:val="006E0846"/>
    <w:rsid w:val="006F523B"/>
    <w:rsid w:val="0070674C"/>
    <w:rsid w:val="0071575D"/>
    <w:rsid w:val="008326AD"/>
    <w:rsid w:val="00865572"/>
    <w:rsid w:val="008911EB"/>
    <w:rsid w:val="008C5660"/>
    <w:rsid w:val="008F57B9"/>
    <w:rsid w:val="00953D5E"/>
    <w:rsid w:val="00955B78"/>
    <w:rsid w:val="009565ED"/>
    <w:rsid w:val="00991CC1"/>
    <w:rsid w:val="009A19F6"/>
    <w:rsid w:val="009B1E70"/>
    <w:rsid w:val="009F03B5"/>
    <w:rsid w:val="00A01D78"/>
    <w:rsid w:val="00A147A1"/>
    <w:rsid w:val="00A54EC5"/>
    <w:rsid w:val="00A835DD"/>
    <w:rsid w:val="00AB071A"/>
    <w:rsid w:val="00AC2248"/>
    <w:rsid w:val="00AC60FC"/>
    <w:rsid w:val="00AD7FE6"/>
    <w:rsid w:val="00AF0CB9"/>
    <w:rsid w:val="00B219CF"/>
    <w:rsid w:val="00B23B90"/>
    <w:rsid w:val="00B54697"/>
    <w:rsid w:val="00B62ABB"/>
    <w:rsid w:val="00B92478"/>
    <w:rsid w:val="00BA75E7"/>
    <w:rsid w:val="00BB2C19"/>
    <w:rsid w:val="00BC75DA"/>
    <w:rsid w:val="00BF63D1"/>
    <w:rsid w:val="00C2150B"/>
    <w:rsid w:val="00C216BD"/>
    <w:rsid w:val="00C777CF"/>
    <w:rsid w:val="00C77EC9"/>
    <w:rsid w:val="00CA4956"/>
    <w:rsid w:val="00CB65AE"/>
    <w:rsid w:val="00CC3B38"/>
    <w:rsid w:val="00CE0553"/>
    <w:rsid w:val="00CF6022"/>
    <w:rsid w:val="00D1189B"/>
    <w:rsid w:val="00D7006D"/>
    <w:rsid w:val="00D8284B"/>
    <w:rsid w:val="00DA615E"/>
    <w:rsid w:val="00DB424C"/>
    <w:rsid w:val="00E83342"/>
    <w:rsid w:val="00E84C5F"/>
    <w:rsid w:val="00EC0A5A"/>
    <w:rsid w:val="00EC6D60"/>
    <w:rsid w:val="00F02642"/>
    <w:rsid w:val="00F14560"/>
    <w:rsid w:val="00F43312"/>
    <w:rsid w:val="00F50D49"/>
    <w:rsid w:val="00F6201D"/>
    <w:rsid w:val="00FC022A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6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6253B"/>
  </w:style>
  <w:style w:type="paragraph" w:styleId="a5">
    <w:name w:val="List Paragraph"/>
    <w:basedOn w:val="a"/>
    <w:uiPriority w:val="34"/>
    <w:qFormat/>
    <w:rsid w:val="005625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405E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565ED"/>
    <w:rPr>
      <w:color w:val="0000FF"/>
      <w:u w:val="single"/>
    </w:rPr>
  </w:style>
  <w:style w:type="table" w:styleId="a8">
    <w:name w:val="Table Grid"/>
    <w:basedOn w:val="a1"/>
    <w:uiPriority w:val="59"/>
    <w:rsid w:val="0021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01A4"/>
  </w:style>
  <w:style w:type="paragraph" w:styleId="a9">
    <w:name w:val="Balloon Text"/>
    <w:basedOn w:val="a"/>
    <w:link w:val="aa"/>
    <w:uiPriority w:val="99"/>
    <w:semiHidden/>
    <w:unhideWhenUsed/>
    <w:rsid w:val="0003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1A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36445B"/>
    <w:rPr>
      <w:color w:val="808080"/>
    </w:rPr>
  </w:style>
  <w:style w:type="paragraph" w:customStyle="1" w:styleId="c9">
    <w:name w:val="c9"/>
    <w:basedOn w:val="a"/>
    <w:rsid w:val="00A8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5DD"/>
  </w:style>
  <w:style w:type="character" w:customStyle="1" w:styleId="c92">
    <w:name w:val="c92"/>
    <w:basedOn w:val="a0"/>
    <w:rsid w:val="00A835DD"/>
  </w:style>
  <w:style w:type="character" w:customStyle="1" w:styleId="c42">
    <w:name w:val="c42"/>
    <w:basedOn w:val="a0"/>
    <w:rsid w:val="00A835DD"/>
  </w:style>
  <w:style w:type="character" w:customStyle="1" w:styleId="c16">
    <w:name w:val="c16"/>
    <w:basedOn w:val="a0"/>
    <w:rsid w:val="00A83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6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6253B"/>
  </w:style>
  <w:style w:type="paragraph" w:styleId="a5">
    <w:name w:val="List Paragraph"/>
    <w:basedOn w:val="a"/>
    <w:uiPriority w:val="34"/>
    <w:qFormat/>
    <w:rsid w:val="005625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405E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565ED"/>
    <w:rPr>
      <w:color w:val="0000FF"/>
      <w:u w:val="single"/>
    </w:rPr>
  </w:style>
  <w:style w:type="table" w:styleId="a8">
    <w:name w:val="Table Grid"/>
    <w:basedOn w:val="a1"/>
    <w:uiPriority w:val="59"/>
    <w:rsid w:val="0021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03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01A4"/>
  </w:style>
  <w:style w:type="paragraph" w:styleId="a9">
    <w:name w:val="Balloon Text"/>
    <w:basedOn w:val="a"/>
    <w:link w:val="aa"/>
    <w:uiPriority w:val="99"/>
    <w:semiHidden/>
    <w:unhideWhenUsed/>
    <w:rsid w:val="0003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1A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36445B"/>
    <w:rPr>
      <w:color w:val="808080"/>
    </w:rPr>
  </w:style>
  <w:style w:type="paragraph" w:customStyle="1" w:styleId="c9">
    <w:name w:val="c9"/>
    <w:basedOn w:val="a"/>
    <w:rsid w:val="00A8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35DD"/>
  </w:style>
  <w:style w:type="character" w:customStyle="1" w:styleId="c92">
    <w:name w:val="c92"/>
    <w:basedOn w:val="a0"/>
    <w:rsid w:val="00A835DD"/>
  </w:style>
  <w:style w:type="character" w:customStyle="1" w:styleId="c42">
    <w:name w:val="c42"/>
    <w:basedOn w:val="a0"/>
    <w:rsid w:val="00A835DD"/>
  </w:style>
  <w:style w:type="character" w:customStyle="1" w:styleId="c16">
    <w:name w:val="c16"/>
    <w:basedOn w:val="a0"/>
    <w:rsid w:val="00A8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37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205057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8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34530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8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70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7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0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3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530">
          <w:marLeft w:val="61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2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9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0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2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5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6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7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7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4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6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2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6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9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2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62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736204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1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89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26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0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244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152" units="cm"/>
          <inkml:channel name="Y" type="integer" max="864" units="cm"/>
        </inkml:traceFormat>
        <inkml:channelProperties>
          <inkml:channelProperty channel="X" name="resolution" value="28.37438" units="1/cm"/>
          <inkml:channelProperty channel="Y" name="resolution" value="28.32787" units="1/cm"/>
        </inkml:channelProperties>
      </inkml:inkSource>
      <inkml:timestamp xml:id="ts0" timeString="2018-11-28T05:19:05.73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2B2F-785C-427E-9452-6F033E16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2021-11-23T13:08:00Z</dcterms:created>
  <dcterms:modified xsi:type="dcterms:W3CDTF">2024-11-12T02:43:00Z</dcterms:modified>
</cp:coreProperties>
</file>