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1D17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Художественная гимнастика — это сложный координационный вид спорта, требующий высокой техники и выразительности. В ней спортсменки выполняют сложные и технически разнообразные движения, объединяя их в зрелищные композиции. Современные тенденции в этом виде спорта включают омоложение гимнасток, усложнение упражнений, рост числа участниц на международных аренах и усиление конкурентной борьбы, а также повышение статуса художественной гимнастики как олимпийской дисциплины.</w:t>
      </w:r>
    </w:p>
    <w:p w14:paraId="5E45FDF4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Соревновательные правила требуют от гимнасток высокой технической сложности композиций, хореографической завершенности и музыкального исполнения. Следовательно, важно, чтобы спортсменки обладали хорошей физической подготовкой, эстетическим восприятием, музыкальностью и хореографическими навыками, начиная с детского возраста. Развитие этих качеств требует многолетней подготовки и становится частью каждой тренировки.</w:t>
      </w:r>
    </w:p>
    <w:p w14:paraId="3E2C6A8F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Для детей младшего возраста предлагается разнообразный набор упражнений, который поможет развивать координацию и двигательные навыки. Эти упражнения включают прыжки, равновесие, повороты и работу с предметами. Они способствуют укреплению мышц, улучшению гибкости, формированию правильной осанки и сохранению равновесия. Упражнения художественной гимнастики имеют танцевальный характер и разнообразные виды движений, что позволяет детям учиться свободно владеть своим телом.</w:t>
      </w:r>
    </w:p>
    <w:p w14:paraId="4900BF86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Обучение гимнастике требует соблюдения принципов педагогики: активности, систематичности, наглядности и доступности. Тренер должен корректно демонстрировать упражнения, выделяя ключевые моменты. Занятия рекомендовано организовывать 4 раза в неделю, длительностью до 40 минут. Каждое занятие включает вводную, основную и заключительную части, где используются дыхательные упражнения и расслабления.</w:t>
      </w:r>
    </w:p>
    <w:p w14:paraId="3CC04DC6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Комната для занятий должна быть проветренной, а форма — удобной. Необходимый инвентарь должен соответствовать росту и возрасту детей. Упражнения с предметами вводятся постепенно, по мере освоения детьми базовых движений. Это позволяет поддерживать организованность и интерес в занятиях.</w:t>
      </w:r>
    </w:p>
    <w:p w14:paraId="457DB0E6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Действительно, использование предметов в общеразвивающих упражнениях значительно обогащает процесс обучения и тренировки. Работа с разнообразными предметами не только привлекает внимание детей, но и способствует комплексному развитию их физических и сенсорных качеств, формированию двигательных навыков.</w:t>
      </w:r>
    </w:p>
    <w:p w14:paraId="01F838B5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lastRenderedPageBreak/>
        <w:t>Проведение упражнений с предметами позволяет детям осваивать различные двигательные техники, что, в свою очередь, влияет на их физическое развитие. Упражнения помогают развивать координацию движений, что особенно важно для деток, так как именно в этом возрасте формируются базовые двигательные навыки.</w:t>
      </w:r>
    </w:p>
    <w:p w14:paraId="2AA4205E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Зрительные и слуховые восприятия становятся важными факторами в выполнении упражнений. Например, зрительная направленность на предметы помогает детям лучше ориентироваться в пространстве, а ритмичное выполнение движений под музыку или с помощью других звуковых сигналов развивает чувство ритма и способствует более точной координации.</w:t>
      </w:r>
    </w:p>
    <w:p w14:paraId="757A7ADB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Так же стоит отметить, что развитие мелкой моторики, которое осуществляется благодаря работе с различными предметами, оказывает положительное влияние на общую учебную деятельность детей. Согласование движений пальцев рук и их точность имеют огромное значение для будущей письменной активности и других учебных навыков.</w:t>
      </w:r>
    </w:p>
    <w:p w14:paraId="76C82A0D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Воспитательный аспект занятий с предметами также не следует недооценивать. Уроки учат детей быть аккуратными и ответственными, что в будущем способствует формированию дисциплины и организованности в учебной и повседневной жизни.</w:t>
      </w:r>
    </w:p>
    <w:p w14:paraId="780236B8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Таким образом, упражнения с предметами являются неотъемлемой частью физического воспитания детей, способствуя не только улучшению их физических качеств, но и формированию важных личных качеств и навыков.</w:t>
      </w:r>
    </w:p>
    <w:p w14:paraId="41A09D55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Художественная гимнастика действительно находится на пороге значительных изменений, которые влияют на её развитие и восприятие. Интеграция новых технологий, таких как системы оценки с использованием видео, позволяет повысить объективность судейства и улучшить тренировочный процесс. Также стоит отметить важность психологической подготовки и ментального здоровья гимнасток, что становится все более актуальным в спортивной среде.</w:t>
      </w:r>
    </w:p>
    <w:p w14:paraId="49C09082" w14:textId="77777777" w:rsidR="001E0070" w:rsidRPr="001E0070" w:rsidRDefault="001E0070" w:rsidP="00204BF1">
      <w:pPr>
        <w:spacing w:after="0" w:line="276" w:lineRule="auto"/>
        <w:ind w:firstLine="709"/>
        <w:jc w:val="both"/>
      </w:pPr>
      <w:r w:rsidRPr="001E0070">
        <w:t>Уделение внимания индивидуальности спортсменок помогает раскрыть их творческий потенциал, что, в свою очередь, делает выступления более выразительными и гармоничными. К тому же акцент на здоровье и долголетие карьеры создает среду, где гимнастки могут развиваться не только как спортсмены, но и как личности.</w:t>
      </w:r>
    </w:p>
    <w:p w14:paraId="61075DEC" w14:textId="5F256C18" w:rsidR="00F12C76" w:rsidRDefault="001E0070" w:rsidP="00204BF1">
      <w:pPr>
        <w:spacing w:after="0" w:line="276" w:lineRule="auto"/>
        <w:ind w:firstLine="709"/>
        <w:jc w:val="both"/>
      </w:pPr>
      <w:r w:rsidRPr="001E0070">
        <w:t xml:space="preserve">Постепенное изменение правил и подходов в судействе, а также открытие новых соревнований и форматов турниров также способствуют интересу к этому виду спорта. Таким образом, художественная гимнастика продолжает привлекать юных талантов, обещая им возможность проявить себя в уникальной и эстетически красивой дисциплине.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70"/>
    <w:rsid w:val="001E0070"/>
    <w:rsid w:val="00204BF1"/>
    <w:rsid w:val="00450221"/>
    <w:rsid w:val="006C0B77"/>
    <w:rsid w:val="00815CF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D87B"/>
  <w15:chartTrackingRefBased/>
  <w15:docId w15:val="{9D843D45-1976-4E7E-BF31-71786BF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2024-11-17T19:09:00Z</dcterms:created>
  <dcterms:modified xsi:type="dcterms:W3CDTF">2024-11-17T19:17:00Z</dcterms:modified>
</cp:coreProperties>
</file>