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F3" w:rsidRDefault="007424EF" w:rsidP="00047B0F">
      <w:pPr>
        <w:spacing w:after="0" w:line="240" w:lineRule="auto"/>
        <w:jc w:val="center"/>
        <w:rPr>
          <w:b/>
          <w:color w:val="000000"/>
          <w:sz w:val="24"/>
          <w:szCs w:val="36"/>
          <w:shd w:val="clear" w:color="auto" w:fill="FFFFFF"/>
        </w:rPr>
      </w:pPr>
      <w:r>
        <w:rPr>
          <w:b/>
          <w:color w:val="000000"/>
          <w:sz w:val="24"/>
          <w:szCs w:val="36"/>
          <w:shd w:val="clear" w:color="auto" w:fill="FFFFFF"/>
        </w:rPr>
        <w:t>И</w:t>
      </w:r>
      <w:r w:rsidR="007C5AF3" w:rsidRPr="00047B0F">
        <w:rPr>
          <w:b/>
          <w:color w:val="000000"/>
          <w:sz w:val="24"/>
          <w:szCs w:val="36"/>
          <w:shd w:val="clear" w:color="auto" w:fill="FFFFFF"/>
        </w:rPr>
        <w:t>грово</w:t>
      </w:r>
      <w:r>
        <w:rPr>
          <w:b/>
          <w:color w:val="000000"/>
          <w:sz w:val="24"/>
          <w:szCs w:val="36"/>
          <w:shd w:val="clear" w:color="auto" w:fill="FFFFFF"/>
        </w:rPr>
        <w:t>е</w:t>
      </w:r>
      <w:r w:rsidR="007C5AF3" w:rsidRPr="00047B0F">
        <w:rPr>
          <w:b/>
          <w:color w:val="000000"/>
          <w:sz w:val="24"/>
          <w:szCs w:val="36"/>
          <w:shd w:val="clear" w:color="auto" w:fill="FFFFFF"/>
        </w:rPr>
        <w:t xml:space="preserve"> оборудовани</w:t>
      </w:r>
      <w:r>
        <w:rPr>
          <w:b/>
          <w:color w:val="000000"/>
          <w:sz w:val="24"/>
          <w:szCs w:val="36"/>
          <w:shd w:val="clear" w:color="auto" w:fill="FFFFFF"/>
        </w:rPr>
        <w:t>е</w:t>
      </w:r>
      <w:r w:rsidR="007C5AF3" w:rsidRPr="00047B0F">
        <w:rPr>
          <w:b/>
          <w:color w:val="000000"/>
          <w:sz w:val="24"/>
          <w:szCs w:val="36"/>
          <w:shd w:val="clear" w:color="auto" w:fill="FFFFFF"/>
        </w:rPr>
        <w:t xml:space="preserve"> «</w:t>
      </w:r>
      <w:proofErr w:type="spellStart"/>
      <w:r w:rsidR="007C5AF3" w:rsidRPr="00047B0F">
        <w:rPr>
          <w:b/>
          <w:color w:val="000000"/>
          <w:sz w:val="24"/>
          <w:szCs w:val="36"/>
          <w:shd w:val="clear" w:color="auto" w:fill="FFFFFF"/>
          <w:lang w:val="en-US"/>
        </w:rPr>
        <w:t>Pertra</w:t>
      </w:r>
      <w:proofErr w:type="spellEnd"/>
      <w:r w:rsidR="007C5AF3" w:rsidRPr="00047B0F">
        <w:rPr>
          <w:b/>
          <w:color w:val="000000"/>
          <w:sz w:val="24"/>
          <w:szCs w:val="36"/>
          <w:shd w:val="clear" w:color="auto" w:fill="FFFFFF"/>
        </w:rPr>
        <w:t>»</w:t>
      </w:r>
      <w:r>
        <w:rPr>
          <w:b/>
          <w:color w:val="000000"/>
          <w:sz w:val="24"/>
          <w:szCs w:val="36"/>
          <w:shd w:val="clear" w:color="auto" w:fill="FFFFFF"/>
        </w:rPr>
        <w:t xml:space="preserve"> - одно из направлений</w:t>
      </w:r>
      <w:r w:rsidR="007C5AF3" w:rsidRPr="00047B0F">
        <w:rPr>
          <w:b/>
          <w:color w:val="000000"/>
          <w:sz w:val="24"/>
          <w:szCs w:val="36"/>
          <w:shd w:val="clear" w:color="auto" w:fill="FFFFFF"/>
        </w:rPr>
        <w:t xml:space="preserve">  в работе с одаренными детьми</w:t>
      </w:r>
      <w:r>
        <w:rPr>
          <w:b/>
          <w:color w:val="000000"/>
          <w:sz w:val="24"/>
          <w:szCs w:val="36"/>
          <w:shd w:val="clear" w:color="auto" w:fill="FFFFFF"/>
        </w:rPr>
        <w:t xml:space="preserve"> дошкольного возраста</w:t>
      </w:r>
      <w:r w:rsidR="007C5AF3" w:rsidRPr="00047B0F">
        <w:rPr>
          <w:b/>
          <w:color w:val="000000"/>
          <w:sz w:val="24"/>
          <w:szCs w:val="36"/>
          <w:shd w:val="clear" w:color="auto" w:fill="FFFFFF"/>
        </w:rPr>
        <w:t>.</w:t>
      </w:r>
    </w:p>
    <w:p w:rsidR="00397AAC" w:rsidRDefault="00397AAC" w:rsidP="00397AAC">
      <w:pPr>
        <w:spacing w:after="0" w:line="240" w:lineRule="auto"/>
        <w:jc w:val="right"/>
        <w:rPr>
          <w:b/>
          <w:color w:val="000000"/>
          <w:sz w:val="24"/>
          <w:szCs w:val="36"/>
          <w:shd w:val="clear" w:color="auto" w:fill="FFFFFF"/>
        </w:rPr>
      </w:pPr>
      <w:r>
        <w:rPr>
          <w:b/>
          <w:color w:val="000000"/>
          <w:sz w:val="24"/>
          <w:szCs w:val="36"/>
          <w:shd w:val="clear" w:color="auto" w:fill="FFFFFF"/>
        </w:rPr>
        <w:t>Автор: заместитель заведующего</w:t>
      </w:r>
    </w:p>
    <w:p w:rsidR="00397AAC" w:rsidRPr="00047B0F" w:rsidRDefault="00397AAC" w:rsidP="00397AAC">
      <w:pPr>
        <w:spacing w:after="0" w:line="240" w:lineRule="auto"/>
        <w:jc w:val="right"/>
        <w:rPr>
          <w:b/>
          <w:color w:val="000000"/>
          <w:sz w:val="24"/>
          <w:szCs w:val="36"/>
          <w:shd w:val="clear" w:color="auto" w:fill="FFFFFF"/>
        </w:rPr>
      </w:pPr>
      <w:r>
        <w:rPr>
          <w:b/>
          <w:color w:val="000000"/>
          <w:sz w:val="24"/>
          <w:szCs w:val="36"/>
          <w:shd w:val="clear" w:color="auto" w:fill="FFFFFF"/>
        </w:rPr>
        <w:t>Лукашова Г.В.</w:t>
      </w:r>
      <w:bookmarkStart w:id="0" w:name="_GoBack"/>
      <w:bookmarkEnd w:id="0"/>
    </w:p>
    <w:p w:rsidR="00063F9D" w:rsidRPr="00047B0F" w:rsidRDefault="007C5AF3" w:rsidP="00047B0F">
      <w:pPr>
        <w:spacing w:after="0" w:line="240" w:lineRule="auto"/>
        <w:ind w:firstLine="567"/>
        <w:jc w:val="both"/>
        <w:rPr>
          <w:color w:val="000000"/>
          <w:sz w:val="24"/>
          <w:szCs w:val="36"/>
          <w:shd w:val="clear" w:color="auto" w:fill="FFFFFF"/>
        </w:rPr>
      </w:pPr>
      <w:proofErr w:type="gramStart"/>
      <w:r w:rsidRPr="00047B0F">
        <w:rPr>
          <w:color w:val="000000"/>
          <w:sz w:val="24"/>
          <w:szCs w:val="36"/>
          <w:shd w:val="clear" w:color="auto" w:fill="FFFFFF"/>
        </w:rPr>
        <w:t>С</w:t>
      </w:r>
      <w:r w:rsidRPr="00047B0F">
        <w:rPr>
          <w:color w:val="000000"/>
          <w:sz w:val="24"/>
          <w:szCs w:val="36"/>
          <w:shd w:val="clear" w:color="auto" w:fill="FFFFFF"/>
        </w:rPr>
        <w:t>оциальный заказ общества на развитие творчески одаренных личностей, который в нашей стране получил отражение, в частности, в президентской программе «Дети России», включающей раздел «Одаренные дети», «Националь</w:t>
      </w:r>
      <w:r w:rsidRPr="00047B0F">
        <w:rPr>
          <w:color w:val="000000"/>
          <w:sz w:val="24"/>
          <w:szCs w:val="36"/>
          <w:shd w:val="clear" w:color="auto" w:fill="FFFFFF"/>
        </w:rPr>
        <w:t>ной доктрине образования РФ», «</w:t>
      </w:r>
      <w:r w:rsidRPr="00047B0F">
        <w:rPr>
          <w:color w:val="000000"/>
          <w:sz w:val="24"/>
          <w:szCs w:val="36"/>
          <w:shd w:val="clear" w:color="auto" w:fill="FFFFFF"/>
        </w:rPr>
        <w:t>Концепции модернизации образования до 2010 года», Президентска</w:t>
      </w:r>
      <w:r w:rsidRPr="00047B0F">
        <w:rPr>
          <w:color w:val="000000"/>
          <w:sz w:val="24"/>
          <w:szCs w:val="36"/>
          <w:shd w:val="clear" w:color="auto" w:fill="FFFFFF"/>
        </w:rPr>
        <w:t xml:space="preserve">я инициатива «Наша новая школа» </w:t>
      </w:r>
      <w:r w:rsidRPr="00047B0F">
        <w:rPr>
          <w:color w:val="000000"/>
          <w:sz w:val="24"/>
          <w:szCs w:val="36"/>
          <w:shd w:val="clear" w:color="auto" w:fill="FFFFFF"/>
        </w:rPr>
        <w:t> ставится в качестве одной из приоритетных задач.</w:t>
      </w:r>
      <w:proofErr w:type="gramEnd"/>
      <w:r w:rsidRPr="00047B0F">
        <w:rPr>
          <w:color w:val="000000"/>
          <w:sz w:val="24"/>
          <w:szCs w:val="36"/>
          <w:shd w:val="clear" w:color="auto" w:fill="FFFFFF"/>
        </w:rPr>
        <w:t xml:space="preserve"> Наиболее благоприятного периода для развития интеллектуальных способностей, чем дошкольное детство, трудно представить.</w:t>
      </w:r>
      <w:r w:rsidRPr="00047B0F">
        <w:rPr>
          <w:sz w:val="24"/>
        </w:rPr>
        <w:t xml:space="preserve"> </w:t>
      </w:r>
      <w:r w:rsidRPr="00047B0F">
        <w:rPr>
          <w:color w:val="000000"/>
          <w:sz w:val="24"/>
          <w:szCs w:val="36"/>
          <w:shd w:val="clear" w:color="auto" w:fill="FFFFFF"/>
        </w:rPr>
        <w:t>Забота об одаренных детях сегодня - это забота о развитии науки, культуры и социальной жизни завтра.</w:t>
      </w:r>
      <w:r w:rsidRPr="00047B0F">
        <w:rPr>
          <w:sz w:val="24"/>
        </w:rPr>
        <w:t xml:space="preserve"> </w:t>
      </w:r>
      <w:r w:rsidRPr="00047B0F">
        <w:rPr>
          <w:color w:val="000000"/>
          <w:sz w:val="24"/>
          <w:szCs w:val="36"/>
          <w:shd w:val="clear" w:color="auto" w:fill="FFFFFF"/>
        </w:rPr>
        <w:t>Раннее выявление, обучение и воспитание одаренных и талантливых детей составляет одну из главных проблем совершенствования системы образования.</w:t>
      </w:r>
    </w:p>
    <w:p w:rsidR="007C5AF3" w:rsidRDefault="00047B0F" w:rsidP="00047B0F">
      <w:pPr>
        <w:spacing w:after="0" w:line="240" w:lineRule="auto"/>
        <w:ind w:firstLine="567"/>
        <w:jc w:val="both"/>
        <w:rPr>
          <w:color w:val="000000"/>
          <w:sz w:val="24"/>
          <w:szCs w:val="36"/>
          <w:shd w:val="clear" w:color="auto" w:fill="FFFFFF"/>
        </w:rPr>
      </w:pPr>
      <w:r w:rsidRPr="00047B0F">
        <w:rPr>
          <w:color w:val="000000"/>
          <w:sz w:val="24"/>
          <w:szCs w:val="36"/>
          <w:shd w:val="clear" w:color="auto" w:fill="FFFFFF"/>
        </w:rPr>
        <w:t>И</w:t>
      </w:r>
      <w:r w:rsidR="007C5AF3" w:rsidRPr="00047B0F">
        <w:rPr>
          <w:color w:val="000000"/>
          <w:sz w:val="24"/>
          <w:szCs w:val="36"/>
          <w:shd w:val="clear" w:color="auto" w:fill="FFFFFF"/>
        </w:rPr>
        <w:t>гров</w:t>
      </w:r>
      <w:r w:rsidRPr="00047B0F">
        <w:rPr>
          <w:color w:val="000000"/>
          <w:sz w:val="24"/>
          <w:szCs w:val="36"/>
          <w:shd w:val="clear" w:color="auto" w:fill="FFFFFF"/>
        </w:rPr>
        <w:t>ое</w:t>
      </w:r>
      <w:r w:rsidR="007C5AF3" w:rsidRPr="00047B0F">
        <w:rPr>
          <w:color w:val="000000"/>
          <w:sz w:val="24"/>
          <w:szCs w:val="36"/>
          <w:shd w:val="clear" w:color="auto" w:fill="FFFFFF"/>
        </w:rPr>
        <w:t xml:space="preserve"> оборудование</w:t>
      </w:r>
      <w:r w:rsidRPr="00047B0F">
        <w:rPr>
          <w:color w:val="000000"/>
          <w:sz w:val="24"/>
          <w:szCs w:val="36"/>
          <w:shd w:val="clear" w:color="auto" w:fill="FFFFFF"/>
        </w:rPr>
        <w:t xml:space="preserve"> «</w:t>
      </w:r>
      <w:proofErr w:type="spellStart"/>
      <w:r w:rsidRPr="00047B0F">
        <w:rPr>
          <w:color w:val="000000"/>
          <w:sz w:val="24"/>
          <w:szCs w:val="36"/>
          <w:shd w:val="clear" w:color="auto" w:fill="FFFFFF"/>
          <w:lang w:val="en-US"/>
        </w:rPr>
        <w:t>Pertra</w:t>
      </w:r>
      <w:proofErr w:type="spellEnd"/>
      <w:r w:rsidRPr="00047B0F">
        <w:rPr>
          <w:color w:val="000000"/>
          <w:sz w:val="24"/>
          <w:szCs w:val="36"/>
          <w:shd w:val="clear" w:color="auto" w:fill="FFFFFF"/>
        </w:rPr>
        <w:t xml:space="preserve">» </w:t>
      </w:r>
      <w:proofErr w:type="gramStart"/>
      <w:r w:rsidRPr="00047B0F">
        <w:rPr>
          <w:color w:val="000000"/>
          <w:sz w:val="24"/>
          <w:szCs w:val="36"/>
          <w:shd w:val="clear" w:color="auto" w:fill="FFFFFF"/>
        </w:rPr>
        <w:t>направлен</w:t>
      </w:r>
      <w:proofErr w:type="gramEnd"/>
      <w:r w:rsidRPr="00047B0F">
        <w:rPr>
          <w:color w:val="000000"/>
          <w:sz w:val="24"/>
          <w:szCs w:val="36"/>
          <w:shd w:val="clear" w:color="auto" w:fill="FFFFFF"/>
        </w:rPr>
        <w:t xml:space="preserve"> на</w:t>
      </w:r>
      <w:r w:rsidR="007C5AF3" w:rsidRPr="00047B0F">
        <w:rPr>
          <w:color w:val="000000"/>
          <w:sz w:val="24"/>
          <w:szCs w:val="36"/>
          <w:shd w:val="clear" w:color="auto" w:fill="FFFFFF"/>
        </w:rPr>
        <w:t xml:space="preserve"> формировани</w:t>
      </w:r>
      <w:r w:rsidRPr="00047B0F">
        <w:rPr>
          <w:color w:val="000000"/>
          <w:sz w:val="24"/>
          <w:szCs w:val="36"/>
          <w:shd w:val="clear" w:color="auto" w:fill="FFFFFF"/>
        </w:rPr>
        <w:t>е</w:t>
      </w:r>
      <w:r w:rsidR="007C5AF3" w:rsidRPr="00047B0F">
        <w:rPr>
          <w:color w:val="000000"/>
          <w:sz w:val="24"/>
          <w:szCs w:val="36"/>
          <w:shd w:val="clear" w:color="auto" w:fill="FFFFFF"/>
        </w:rPr>
        <w:t xml:space="preserve"> предпосылок тактильных и кинестетических ощущений, обострения внимания, улучшения зрительной, тактильной и кинестетичес</w:t>
      </w:r>
      <w:r w:rsidRPr="00047B0F">
        <w:rPr>
          <w:color w:val="000000"/>
          <w:sz w:val="24"/>
          <w:szCs w:val="36"/>
          <w:shd w:val="clear" w:color="auto" w:fill="FFFFFF"/>
        </w:rPr>
        <w:t xml:space="preserve">кой памяти </w:t>
      </w:r>
      <w:r w:rsidR="00243EBC">
        <w:rPr>
          <w:color w:val="000000"/>
          <w:sz w:val="24"/>
          <w:szCs w:val="36"/>
          <w:shd w:val="clear" w:color="auto" w:fill="FFFFFF"/>
        </w:rPr>
        <w:t>младших</w:t>
      </w:r>
      <w:r w:rsidRPr="00047B0F">
        <w:rPr>
          <w:color w:val="000000"/>
          <w:sz w:val="24"/>
          <w:szCs w:val="36"/>
          <w:shd w:val="clear" w:color="auto" w:fill="FFFFFF"/>
        </w:rPr>
        <w:t xml:space="preserve"> дошкольников, с учётом их индивидуальных особенностей по основным направлениям – развитие логико-математических способностей и познавательно-исследовательской деятельности.</w:t>
      </w:r>
      <w:r w:rsidR="00B7186A" w:rsidRPr="00B7186A">
        <w:t xml:space="preserve"> </w:t>
      </w:r>
      <w:r w:rsidR="00B7186A" w:rsidRPr="00B7186A">
        <w:rPr>
          <w:color w:val="000000"/>
          <w:sz w:val="24"/>
          <w:szCs w:val="36"/>
          <w:shd w:val="clear" w:color="auto" w:fill="FFFFFF"/>
        </w:rPr>
        <w:t xml:space="preserve">Важно обучить ребенка </w:t>
      </w:r>
      <w:proofErr w:type="spellStart"/>
      <w:r w:rsidR="00B7186A" w:rsidRPr="00B7186A">
        <w:rPr>
          <w:color w:val="000000"/>
          <w:sz w:val="24"/>
          <w:szCs w:val="36"/>
          <w:shd w:val="clear" w:color="auto" w:fill="FFFFFF"/>
        </w:rPr>
        <w:t>многосенсорному</w:t>
      </w:r>
      <w:proofErr w:type="spellEnd"/>
      <w:r w:rsidR="00B7186A" w:rsidRPr="00B7186A">
        <w:rPr>
          <w:color w:val="000000"/>
          <w:sz w:val="24"/>
          <w:szCs w:val="36"/>
          <w:shd w:val="clear" w:color="auto" w:fill="FFFFFF"/>
        </w:rPr>
        <w:t xml:space="preserve"> восприятию, поскольку умение пользоваться всеми каналами восприятия является фундаментом, обеспечивающим эффективность любого обучения</w:t>
      </w:r>
      <w:r w:rsidR="00B7186A">
        <w:rPr>
          <w:color w:val="000000"/>
          <w:sz w:val="24"/>
          <w:szCs w:val="36"/>
          <w:shd w:val="clear" w:color="auto" w:fill="FFFFFF"/>
        </w:rPr>
        <w:t>.</w:t>
      </w:r>
    </w:p>
    <w:p w:rsidR="00B7186A" w:rsidRDefault="00E0169D" w:rsidP="00047B0F">
      <w:pPr>
        <w:spacing w:after="0" w:line="240" w:lineRule="auto"/>
        <w:ind w:firstLine="567"/>
        <w:jc w:val="both"/>
        <w:rPr>
          <w:color w:val="000000"/>
          <w:sz w:val="24"/>
          <w:szCs w:val="36"/>
          <w:shd w:val="clear" w:color="auto" w:fill="FFFFFF"/>
        </w:rPr>
      </w:pPr>
      <w:r>
        <w:rPr>
          <w:color w:val="000000"/>
          <w:sz w:val="24"/>
          <w:szCs w:val="36"/>
          <w:shd w:val="clear" w:color="auto" w:fill="FFFFFF"/>
        </w:rPr>
        <w:t>Комплект «</w:t>
      </w:r>
      <w:proofErr w:type="spellStart"/>
      <w:r>
        <w:rPr>
          <w:color w:val="000000"/>
          <w:sz w:val="24"/>
          <w:szCs w:val="36"/>
          <w:shd w:val="clear" w:color="auto" w:fill="FFFFFF"/>
          <w:lang w:val="en-US"/>
        </w:rPr>
        <w:t>Pertra</w:t>
      </w:r>
      <w:proofErr w:type="spellEnd"/>
      <w:r w:rsidR="00B7186A" w:rsidRPr="00B7186A">
        <w:rPr>
          <w:color w:val="000000"/>
          <w:sz w:val="24"/>
          <w:szCs w:val="36"/>
          <w:shd w:val="clear" w:color="auto" w:fill="FFFFFF"/>
        </w:rPr>
        <w:t>» состоит из семи наборов игровых сре</w:t>
      </w:r>
      <w:proofErr w:type="gramStart"/>
      <w:r w:rsidR="00B7186A" w:rsidRPr="00B7186A">
        <w:rPr>
          <w:color w:val="000000"/>
          <w:sz w:val="24"/>
          <w:szCs w:val="36"/>
          <w:shd w:val="clear" w:color="auto" w:fill="FFFFFF"/>
        </w:rPr>
        <w:t>дств в ч</w:t>
      </w:r>
      <w:proofErr w:type="gramEnd"/>
      <w:r w:rsidR="00B7186A" w:rsidRPr="00B7186A">
        <w:rPr>
          <w:color w:val="000000"/>
          <w:sz w:val="24"/>
          <w:szCs w:val="36"/>
          <w:shd w:val="clear" w:color="auto" w:fill="FFFFFF"/>
        </w:rPr>
        <w:t>емоданах, двух досок – основ и мобильного стеллажа, в котором они размещены. В комплект поставки также входит инструкция по сборке и методические рекомендации с описанием упражнений и вариантов индивидуальной и групповой работы. В составе каждого чемодана от 100 до 1000 деталей.</w:t>
      </w:r>
    </w:p>
    <w:p w:rsidR="00E0169D" w:rsidRPr="00D66032" w:rsidRDefault="00E0169D" w:rsidP="00E0169D">
      <w:pPr>
        <w:spacing w:after="0" w:line="240" w:lineRule="auto"/>
        <w:ind w:firstLine="567"/>
        <w:jc w:val="both"/>
        <w:rPr>
          <w:sz w:val="24"/>
          <w:szCs w:val="36"/>
          <w:shd w:val="clear" w:color="auto" w:fill="FFFFFF"/>
        </w:rPr>
      </w:pPr>
      <w:r w:rsidRPr="00E0169D">
        <w:rPr>
          <w:color w:val="000000"/>
          <w:sz w:val="24"/>
          <w:szCs w:val="36"/>
          <w:shd w:val="clear" w:color="auto" w:fill="FFFFFF"/>
        </w:rPr>
        <w:t xml:space="preserve">Игровой набор 1 </w:t>
      </w:r>
      <w:proofErr w:type="spellStart"/>
      <w:r w:rsidRPr="00E0169D">
        <w:rPr>
          <w:color w:val="000000"/>
          <w:sz w:val="24"/>
          <w:szCs w:val="36"/>
          <w:shd w:val="clear" w:color="auto" w:fill="FFFFFF"/>
        </w:rPr>
        <w:t>Konstruktion</w:t>
      </w:r>
      <w:proofErr w:type="spellEnd"/>
      <w:r w:rsidRPr="00E0169D">
        <w:rPr>
          <w:color w:val="000000"/>
          <w:sz w:val="24"/>
          <w:szCs w:val="36"/>
          <w:shd w:val="clear" w:color="auto" w:fill="FFFFFF"/>
        </w:rPr>
        <w:t>. (Пространство на плоскости).</w:t>
      </w:r>
      <w:r w:rsidRPr="00E0169D">
        <w:rPr>
          <w:color w:val="000000"/>
          <w:sz w:val="24"/>
          <w:szCs w:val="36"/>
          <w:shd w:val="clear" w:color="auto" w:fill="FFFFFF"/>
        </w:rPr>
        <w:t xml:space="preserve"> </w:t>
      </w:r>
      <w:r w:rsidRPr="00E0169D">
        <w:rPr>
          <w:color w:val="000000"/>
          <w:sz w:val="24"/>
          <w:szCs w:val="36"/>
          <w:shd w:val="clear" w:color="auto" w:fill="FFFFFF"/>
        </w:rPr>
        <w:t>Располагая элементы дороги на доске-основе</w:t>
      </w:r>
      <w:r w:rsidRPr="00E0169D">
        <w:rPr>
          <w:color w:val="000000"/>
          <w:sz w:val="24"/>
          <w:szCs w:val="36"/>
          <w:shd w:val="clear" w:color="auto" w:fill="FFFFFF"/>
        </w:rPr>
        <w:t xml:space="preserve"> </w:t>
      </w:r>
      <w:r>
        <w:rPr>
          <w:color w:val="000000"/>
          <w:sz w:val="24"/>
          <w:szCs w:val="36"/>
          <w:shd w:val="clear" w:color="auto" w:fill="FFFFFF"/>
        </w:rPr>
        <w:t>дети</w:t>
      </w:r>
      <w:r w:rsidRPr="00E0169D">
        <w:rPr>
          <w:color w:val="000000"/>
          <w:sz w:val="24"/>
          <w:szCs w:val="36"/>
          <w:shd w:val="clear" w:color="auto" w:fill="FFFFFF"/>
        </w:rPr>
        <w:t xml:space="preserve"> «про</w:t>
      </w:r>
      <w:r>
        <w:rPr>
          <w:color w:val="000000"/>
          <w:sz w:val="24"/>
          <w:szCs w:val="36"/>
          <w:shd w:val="clear" w:color="auto" w:fill="FFFFFF"/>
        </w:rPr>
        <w:t>кладывают</w:t>
      </w:r>
      <w:r w:rsidRPr="00E0169D">
        <w:rPr>
          <w:color w:val="000000"/>
          <w:sz w:val="24"/>
          <w:szCs w:val="36"/>
          <w:shd w:val="clear" w:color="auto" w:fill="FFFFFF"/>
        </w:rPr>
        <w:t>» улицы и организов</w:t>
      </w:r>
      <w:r>
        <w:rPr>
          <w:color w:val="000000"/>
          <w:sz w:val="24"/>
          <w:szCs w:val="36"/>
          <w:shd w:val="clear" w:color="auto" w:fill="FFFFFF"/>
        </w:rPr>
        <w:t>ывают</w:t>
      </w:r>
      <w:r w:rsidRPr="00E0169D">
        <w:rPr>
          <w:color w:val="000000"/>
          <w:sz w:val="24"/>
          <w:szCs w:val="36"/>
          <w:shd w:val="clear" w:color="auto" w:fill="FFFFFF"/>
        </w:rPr>
        <w:t xml:space="preserve"> движение «транспорта». При этом </w:t>
      </w:r>
      <w:r>
        <w:rPr>
          <w:color w:val="000000"/>
          <w:sz w:val="24"/>
          <w:szCs w:val="36"/>
          <w:shd w:val="clear" w:color="auto" w:fill="FFFFFF"/>
        </w:rPr>
        <w:t xml:space="preserve">у них </w:t>
      </w:r>
      <w:r w:rsidRPr="00E0169D">
        <w:rPr>
          <w:color w:val="000000"/>
          <w:sz w:val="24"/>
          <w:szCs w:val="36"/>
          <w:shd w:val="clear" w:color="auto" w:fill="FFFFFF"/>
        </w:rPr>
        <w:t xml:space="preserve">развивается восприятие положения в пространстве и взаимосвязи пространственных объектов. </w:t>
      </w:r>
      <w:r w:rsidRPr="00D66032">
        <w:rPr>
          <w:sz w:val="24"/>
          <w:szCs w:val="36"/>
          <w:shd w:val="clear" w:color="auto" w:fill="FFFFFF"/>
        </w:rPr>
        <w:t xml:space="preserve">Упражнения с машинками позволяют развивать </w:t>
      </w:r>
      <w:proofErr w:type="spellStart"/>
      <w:r w:rsidRPr="00D66032">
        <w:rPr>
          <w:sz w:val="24"/>
          <w:szCs w:val="36"/>
          <w:shd w:val="clear" w:color="auto" w:fill="FFFFFF"/>
        </w:rPr>
        <w:t>содружественные</w:t>
      </w:r>
      <w:proofErr w:type="spellEnd"/>
      <w:r w:rsidRPr="00D66032">
        <w:rPr>
          <w:sz w:val="24"/>
          <w:szCs w:val="36"/>
          <w:shd w:val="clear" w:color="auto" w:fill="FFFFFF"/>
        </w:rPr>
        <w:t xml:space="preserve"> действия глаз и руки, правой и левой рук, развивают силу и координацию пальцев. Попытка прокатить по дорожке деревянный или металлический шарик учит ребенка дозировать усилия. Работа с набором улучшает пространственную ориентацию детей</w:t>
      </w:r>
      <w:r w:rsidR="00D56DCC" w:rsidRPr="00D66032">
        <w:rPr>
          <w:sz w:val="24"/>
          <w:szCs w:val="36"/>
          <w:shd w:val="clear" w:color="auto" w:fill="FFFFFF"/>
        </w:rPr>
        <w:t>.</w:t>
      </w:r>
    </w:p>
    <w:p w:rsidR="00D66032" w:rsidRDefault="00D66032" w:rsidP="00E0169D">
      <w:pPr>
        <w:spacing w:after="0" w:line="240" w:lineRule="auto"/>
        <w:ind w:firstLine="567"/>
        <w:jc w:val="both"/>
        <w:rPr>
          <w:color w:val="FF0000"/>
          <w:sz w:val="24"/>
          <w:szCs w:val="36"/>
          <w:shd w:val="clear" w:color="auto" w:fill="FFFFFF"/>
        </w:rPr>
      </w:pPr>
    </w:p>
    <w:p w:rsidR="00D56DCC" w:rsidRDefault="00D66032" w:rsidP="00D66032">
      <w:pPr>
        <w:spacing w:after="0" w:line="240" w:lineRule="auto"/>
        <w:jc w:val="both"/>
        <w:rPr>
          <w:color w:val="FF0000"/>
          <w:sz w:val="24"/>
          <w:szCs w:val="36"/>
          <w:shd w:val="clear" w:color="auto" w:fill="FFFFFF"/>
        </w:rPr>
      </w:pPr>
      <w:r w:rsidRPr="00D66032">
        <w:rPr>
          <w:color w:val="FF0000"/>
          <w:sz w:val="24"/>
          <w:szCs w:val="36"/>
          <w:shd w:val="clear" w:color="auto" w:fill="FFFFFF"/>
        </w:rPr>
        <mc:AlternateContent>
          <mc:Choice Requires="wps">
            <w:drawing>
              <wp:inline distT="0" distB="0" distL="0" distR="0" wp14:anchorId="1A1FA002" wp14:editId="4A4A3482">
                <wp:extent cx="304800" cy="304800"/>
                <wp:effectExtent l="0" t="0" r="0" b="0"/>
                <wp:docPr id="1" name="Прямоугольник 1" descr="blob:https://web.whatsapp.com/139a2265-4bce-450e-9cdd-371116ddeb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blob:https://web.whatsapp.com/139a2265-4bce-450e-9cdd-371116ddebf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JZ5svCQMAABM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FF0000"/>
          <w:sz w:val="24"/>
          <w:szCs w:val="36"/>
          <w:shd w:val="clear" w:color="auto" w:fill="FFFFFF"/>
        </w:rPr>
        <w:t xml:space="preserve">                                   </w:t>
      </w:r>
      <w:r>
        <w:rPr>
          <w:color w:val="FF0000"/>
          <w:sz w:val="24"/>
          <w:szCs w:val="36"/>
          <w:shd w:val="clear" w:color="auto" w:fill="FFFFFF"/>
        </w:rPr>
        <w:t xml:space="preserve">     </w:t>
      </w:r>
      <w:r>
        <w:rPr>
          <w:noProof/>
          <w:color w:val="FF0000"/>
          <w:sz w:val="24"/>
          <w:szCs w:val="36"/>
          <w:shd w:val="clear" w:color="auto" w:fill="FFFFFF"/>
        </w:rPr>
        <w:drawing>
          <wp:inline distT="0" distB="0" distL="0" distR="0">
            <wp:extent cx="2609850" cy="3479800"/>
            <wp:effectExtent l="0" t="0" r="0" b="6350"/>
            <wp:docPr id="4" name="Рисунок 4" descr="C:\Users\МБДОУ148\Downloads\WhatsApp Image 2020-07-16 at 12.30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БДОУ148\Downloads\WhatsApp Image 2020-07-16 at 12.30.33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865" cy="348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32" w:rsidRDefault="00D66032" w:rsidP="00E0169D">
      <w:pPr>
        <w:spacing w:after="0" w:line="240" w:lineRule="auto"/>
        <w:ind w:firstLine="567"/>
        <w:jc w:val="both"/>
        <w:rPr>
          <w:color w:val="FF0000"/>
          <w:sz w:val="24"/>
          <w:szCs w:val="36"/>
          <w:shd w:val="clear" w:color="auto" w:fill="FFFFFF"/>
        </w:rPr>
      </w:pPr>
    </w:p>
    <w:p w:rsidR="00D66032" w:rsidRDefault="00D66032" w:rsidP="00E0169D">
      <w:pPr>
        <w:spacing w:after="0" w:line="240" w:lineRule="auto"/>
        <w:ind w:firstLine="567"/>
        <w:jc w:val="both"/>
        <w:rPr>
          <w:color w:val="FF0000"/>
          <w:sz w:val="24"/>
          <w:szCs w:val="36"/>
          <w:shd w:val="clear" w:color="auto" w:fill="FFFFFF"/>
        </w:rPr>
      </w:pPr>
    </w:p>
    <w:p w:rsidR="00D36C14" w:rsidRPr="00D36C14" w:rsidRDefault="00D36C14" w:rsidP="00D36C14">
      <w:pPr>
        <w:spacing w:after="0" w:line="240" w:lineRule="auto"/>
        <w:ind w:firstLine="567"/>
        <w:jc w:val="both"/>
        <w:rPr>
          <w:color w:val="000000"/>
          <w:sz w:val="24"/>
          <w:szCs w:val="36"/>
          <w:shd w:val="clear" w:color="auto" w:fill="FFFFFF"/>
        </w:rPr>
      </w:pPr>
      <w:r>
        <w:rPr>
          <w:color w:val="000000"/>
          <w:sz w:val="24"/>
          <w:szCs w:val="36"/>
          <w:shd w:val="clear" w:color="auto" w:fill="FFFFFF"/>
        </w:rPr>
        <w:t xml:space="preserve">Игровой набор 2 </w:t>
      </w:r>
      <w:proofErr w:type="spellStart"/>
      <w:r>
        <w:rPr>
          <w:color w:val="000000"/>
          <w:sz w:val="24"/>
          <w:szCs w:val="36"/>
          <w:shd w:val="clear" w:color="auto" w:fill="FFFFFF"/>
        </w:rPr>
        <w:t>Klassifi</w:t>
      </w:r>
      <w:r w:rsidRPr="00D36C14">
        <w:rPr>
          <w:color w:val="000000"/>
          <w:sz w:val="24"/>
          <w:szCs w:val="36"/>
          <w:shd w:val="clear" w:color="auto" w:fill="FFFFFF"/>
        </w:rPr>
        <w:t>kation</w:t>
      </w:r>
      <w:proofErr w:type="spellEnd"/>
      <w:r w:rsidRPr="00D36C14">
        <w:rPr>
          <w:color w:val="000000"/>
          <w:sz w:val="24"/>
          <w:szCs w:val="36"/>
          <w:shd w:val="clear" w:color="auto" w:fill="FFFFFF"/>
        </w:rPr>
        <w:t>. (Упорядочение элементов).</w:t>
      </w:r>
      <w:r>
        <w:rPr>
          <w:color w:val="000000"/>
          <w:sz w:val="24"/>
          <w:szCs w:val="36"/>
          <w:shd w:val="clear" w:color="auto" w:fill="FFFFFF"/>
        </w:rPr>
        <w:t xml:space="preserve"> </w:t>
      </w:r>
      <w:r w:rsidRPr="00D36C14">
        <w:rPr>
          <w:color w:val="000000"/>
          <w:sz w:val="24"/>
          <w:szCs w:val="36"/>
          <w:shd w:val="clear" w:color="auto" w:fill="FFFFFF"/>
        </w:rPr>
        <w:t>Раскладывая разноцветные детали, дети раз за разом получают новые виды геометрических фигур. Они обнаруживают, что из одних и тех же деталей можно создавать разные фигуры, учатся различать основные геометрические формы.</w:t>
      </w:r>
    </w:p>
    <w:p w:rsidR="00047B0F" w:rsidRPr="00D66032" w:rsidRDefault="00D36C14" w:rsidP="00D36C14">
      <w:pPr>
        <w:spacing w:after="0" w:line="240" w:lineRule="auto"/>
        <w:ind w:firstLine="567"/>
        <w:jc w:val="both"/>
        <w:rPr>
          <w:sz w:val="24"/>
          <w:szCs w:val="36"/>
          <w:shd w:val="clear" w:color="auto" w:fill="FFFFFF"/>
        </w:rPr>
      </w:pPr>
      <w:r w:rsidRPr="00D66032">
        <w:rPr>
          <w:sz w:val="24"/>
          <w:szCs w:val="36"/>
          <w:shd w:val="clear" w:color="auto" w:fill="FFFFFF"/>
        </w:rPr>
        <w:t>Набор п</w:t>
      </w:r>
      <w:r w:rsidRPr="00D66032">
        <w:rPr>
          <w:sz w:val="24"/>
          <w:szCs w:val="36"/>
          <w:shd w:val="clear" w:color="auto" w:fill="FFFFFF"/>
        </w:rPr>
        <w:t xml:space="preserve">озволяет </w:t>
      </w:r>
      <w:r w:rsidRPr="00D66032">
        <w:rPr>
          <w:sz w:val="24"/>
          <w:szCs w:val="36"/>
          <w:shd w:val="clear" w:color="auto" w:fill="FFFFFF"/>
        </w:rPr>
        <w:t>развивать</w:t>
      </w:r>
      <w:r w:rsidRPr="00D66032">
        <w:rPr>
          <w:sz w:val="24"/>
          <w:szCs w:val="36"/>
          <w:shd w:val="clear" w:color="auto" w:fill="FFFFFF"/>
        </w:rPr>
        <w:t xml:space="preserve"> представления детей о геометрических формах, симметрии, цвете, размере, пространственных отношениях и некоторых свойствах предметов (</w:t>
      </w:r>
      <w:proofErr w:type="gramStart"/>
      <w:r w:rsidRPr="00D66032">
        <w:rPr>
          <w:sz w:val="24"/>
          <w:szCs w:val="36"/>
          <w:shd w:val="clear" w:color="auto" w:fill="FFFFFF"/>
        </w:rPr>
        <w:t>лево-право</w:t>
      </w:r>
      <w:proofErr w:type="gramEnd"/>
      <w:r w:rsidRPr="00D66032">
        <w:rPr>
          <w:sz w:val="24"/>
          <w:szCs w:val="36"/>
          <w:shd w:val="clear" w:color="auto" w:fill="FFFFFF"/>
        </w:rPr>
        <w:t>, верх-низ, шире-уже и т.д.). Задания на классификацию деталей комплекта развивают способности к аналитической деятельности</w:t>
      </w:r>
      <w:r w:rsidRPr="00D66032">
        <w:rPr>
          <w:sz w:val="24"/>
          <w:szCs w:val="36"/>
          <w:shd w:val="clear" w:color="auto" w:fill="FFFFFF"/>
        </w:rPr>
        <w:t>.</w:t>
      </w:r>
    </w:p>
    <w:p w:rsidR="00D66032" w:rsidRDefault="00D66032" w:rsidP="00D36C14">
      <w:pPr>
        <w:spacing w:after="0" w:line="240" w:lineRule="auto"/>
        <w:ind w:firstLine="567"/>
        <w:jc w:val="both"/>
        <w:rPr>
          <w:color w:val="FF0000"/>
          <w:sz w:val="24"/>
          <w:szCs w:val="36"/>
          <w:shd w:val="clear" w:color="auto" w:fill="FFFFFF"/>
        </w:rPr>
      </w:pPr>
    </w:p>
    <w:p w:rsidR="00D66032" w:rsidRDefault="00D66032" w:rsidP="00D66032">
      <w:pPr>
        <w:spacing w:after="0" w:line="240" w:lineRule="auto"/>
        <w:jc w:val="center"/>
        <w:rPr>
          <w:color w:val="FF0000"/>
          <w:sz w:val="24"/>
          <w:szCs w:val="36"/>
          <w:shd w:val="clear" w:color="auto" w:fill="FFFFFF"/>
        </w:rPr>
      </w:pPr>
      <w:r>
        <w:rPr>
          <w:noProof/>
          <w:color w:val="FF0000"/>
          <w:sz w:val="24"/>
          <w:szCs w:val="36"/>
          <w:shd w:val="clear" w:color="auto" w:fill="FFFFFF"/>
        </w:rPr>
        <w:drawing>
          <wp:inline distT="0" distB="0" distL="0" distR="0">
            <wp:extent cx="3876675" cy="2686050"/>
            <wp:effectExtent l="0" t="0" r="9525" b="0"/>
            <wp:docPr id="5" name="Рисунок 5" descr="C:\Users\МБДОУ148\Downloads\WhatsApp Image 2020-07-16 at 10.23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БДОУ148\Downloads\WhatsApp Image 2020-07-16 at 10.23.3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17"/>
                    <a:stretch/>
                  </pic:blipFill>
                  <pic:spPr bwMode="auto">
                    <a:xfrm>
                      <a:off x="0" y="0"/>
                      <a:ext cx="3884571" cy="269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032" w:rsidRDefault="00D66032" w:rsidP="00D36C14">
      <w:pPr>
        <w:spacing w:after="0" w:line="240" w:lineRule="auto"/>
        <w:ind w:firstLine="567"/>
        <w:jc w:val="both"/>
        <w:rPr>
          <w:color w:val="FF0000"/>
          <w:sz w:val="24"/>
          <w:szCs w:val="36"/>
          <w:shd w:val="clear" w:color="auto" w:fill="FFFFFF"/>
        </w:rPr>
      </w:pPr>
    </w:p>
    <w:p w:rsidR="00D36C14" w:rsidRPr="00D36C14" w:rsidRDefault="00D36C14" w:rsidP="00D36C14">
      <w:pPr>
        <w:spacing w:after="0" w:line="240" w:lineRule="auto"/>
        <w:ind w:firstLine="567"/>
        <w:jc w:val="both"/>
        <w:rPr>
          <w:sz w:val="24"/>
          <w:szCs w:val="36"/>
          <w:shd w:val="clear" w:color="auto" w:fill="FFFFFF"/>
        </w:rPr>
      </w:pPr>
      <w:r w:rsidRPr="00D36C14">
        <w:rPr>
          <w:sz w:val="24"/>
          <w:szCs w:val="36"/>
          <w:shd w:val="clear" w:color="auto" w:fill="FFFFFF"/>
        </w:rPr>
        <w:t xml:space="preserve">Игровой набор 3 </w:t>
      </w:r>
      <w:proofErr w:type="spellStart"/>
      <w:r w:rsidRPr="00D36C14">
        <w:rPr>
          <w:sz w:val="24"/>
          <w:szCs w:val="36"/>
          <w:shd w:val="clear" w:color="auto" w:fill="FFFFFF"/>
        </w:rPr>
        <w:t>Diskrimnation</w:t>
      </w:r>
      <w:proofErr w:type="spellEnd"/>
      <w:r w:rsidRPr="00D36C14">
        <w:rPr>
          <w:sz w:val="24"/>
          <w:szCs w:val="36"/>
          <w:shd w:val="clear" w:color="auto" w:fill="FFFFFF"/>
        </w:rPr>
        <w:t>. (Одинаковое и разное).</w:t>
      </w:r>
      <w:r>
        <w:rPr>
          <w:sz w:val="24"/>
          <w:szCs w:val="36"/>
          <w:shd w:val="clear" w:color="auto" w:fill="FFFFFF"/>
        </w:rPr>
        <w:t xml:space="preserve"> Развивает у</w:t>
      </w:r>
      <w:r w:rsidRPr="00D36C14">
        <w:rPr>
          <w:sz w:val="24"/>
          <w:szCs w:val="36"/>
          <w:shd w:val="clear" w:color="auto" w:fill="FFFFFF"/>
        </w:rPr>
        <w:t>мение</w:t>
      </w:r>
      <w:r w:rsidR="007746E2">
        <w:rPr>
          <w:sz w:val="24"/>
          <w:szCs w:val="36"/>
          <w:shd w:val="clear" w:color="auto" w:fill="FFFFFF"/>
        </w:rPr>
        <w:t xml:space="preserve"> детей </w:t>
      </w:r>
      <w:r w:rsidRPr="00D36C14">
        <w:rPr>
          <w:sz w:val="24"/>
          <w:szCs w:val="36"/>
          <w:shd w:val="clear" w:color="auto" w:fill="FFFFFF"/>
        </w:rPr>
        <w:t xml:space="preserve">выявлять признаки и классифицировать объекты – важнейшая предпосылка любой деятельности. Сортируя бусины, дети определяют их </w:t>
      </w:r>
      <w:proofErr w:type="gramStart"/>
      <w:r w:rsidRPr="00D36C14">
        <w:rPr>
          <w:sz w:val="24"/>
          <w:szCs w:val="36"/>
          <w:shd w:val="clear" w:color="auto" w:fill="FFFFFF"/>
        </w:rPr>
        <w:t>сходство</w:t>
      </w:r>
      <w:proofErr w:type="gramEnd"/>
      <w:r w:rsidRPr="00D36C14">
        <w:rPr>
          <w:sz w:val="24"/>
          <w:szCs w:val="36"/>
          <w:shd w:val="clear" w:color="auto" w:fill="FFFFFF"/>
        </w:rPr>
        <w:t xml:space="preserve"> и различие по цвету, размеру и форме.</w:t>
      </w:r>
    </w:p>
    <w:p w:rsidR="00D36C14" w:rsidRPr="00D66032" w:rsidRDefault="00D36C14" w:rsidP="00D36C14">
      <w:pPr>
        <w:spacing w:after="0" w:line="240" w:lineRule="auto"/>
        <w:ind w:firstLine="567"/>
        <w:jc w:val="both"/>
        <w:rPr>
          <w:sz w:val="24"/>
          <w:szCs w:val="36"/>
          <w:shd w:val="clear" w:color="auto" w:fill="FFFFFF"/>
        </w:rPr>
      </w:pPr>
      <w:r w:rsidRPr="00D66032">
        <w:rPr>
          <w:sz w:val="24"/>
          <w:szCs w:val="36"/>
          <w:shd w:val="clear" w:color="auto" w:fill="FFFFFF"/>
        </w:rPr>
        <w:t xml:space="preserve">Манипуляции с бусинами и шайбами помогают совершенствовать понимание пространственных отношений (перед, до, после, </w:t>
      </w:r>
      <w:proofErr w:type="gramStart"/>
      <w:r w:rsidRPr="00D66032">
        <w:rPr>
          <w:sz w:val="24"/>
          <w:szCs w:val="36"/>
          <w:shd w:val="clear" w:color="auto" w:fill="FFFFFF"/>
        </w:rPr>
        <w:t>следу</w:t>
      </w:r>
      <w:r w:rsidRPr="00D66032">
        <w:rPr>
          <w:sz w:val="24"/>
          <w:szCs w:val="36"/>
          <w:shd w:val="clear" w:color="auto" w:fill="FFFFFF"/>
        </w:rPr>
        <w:t>ю</w:t>
      </w:r>
      <w:r w:rsidRPr="00D66032">
        <w:rPr>
          <w:sz w:val="24"/>
          <w:szCs w:val="36"/>
          <w:shd w:val="clear" w:color="auto" w:fill="FFFFFF"/>
        </w:rPr>
        <w:t>щий</w:t>
      </w:r>
      <w:proofErr w:type="gramEnd"/>
      <w:r w:rsidRPr="00D66032">
        <w:rPr>
          <w:sz w:val="24"/>
          <w:szCs w:val="36"/>
          <w:shd w:val="clear" w:color="auto" w:fill="FFFFFF"/>
        </w:rPr>
        <w:t>, предыдущий). Выбор нужных деталей, отбор критериев для такого выбора вырабатывает у ребят способность к классификации. Ребенок на опыте осваивает "принцип обратного действия": то, что нанизывается первым, снимается со стержня последним</w:t>
      </w:r>
      <w:r w:rsidR="007746E2" w:rsidRPr="00D66032">
        <w:rPr>
          <w:sz w:val="24"/>
          <w:szCs w:val="36"/>
          <w:shd w:val="clear" w:color="auto" w:fill="FFFFFF"/>
        </w:rPr>
        <w:t>.</w:t>
      </w:r>
    </w:p>
    <w:p w:rsidR="00D66032" w:rsidRDefault="00D66032" w:rsidP="00D36C14">
      <w:pPr>
        <w:spacing w:after="0" w:line="240" w:lineRule="auto"/>
        <w:ind w:firstLine="567"/>
        <w:jc w:val="both"/>
        <w:rPr>
          <w:color w:val="FF0000"/>
          <w:sz w:val="24"/>
          <w:szCs w:val="36"/>
          <w:shd w:val="clear" w:color="auto" w:fill="FFFFFF"/>
        </w:rPr>
      </w:pPr>
    </w:p>
    <w:p w:rsidR="00D66032" w:rsidRDefault="00D66032" w:rsidP="00D66032">
      <w:pPr>
        <w:spacing w:after="0" w:line="240" w:lineRule="auto"/>
        <w:jc w:val="center"/>
        <w:rPr>
          <w:color w:val="FF0000"/>
          <w:sz w:val="24"/>
          <w:szCs w:val="36"/>
          <w:shd w:val="clear" w:color="auto" w:fill="FFFFFF"/>
        </w:rPr>
      </w:pPr>
      <w:r>
        <w:rPr>
          <w:noProof/>
          <w:color w:val="FF0000"/>
          <w:sz w:val="24"/>
          <w:szCs w:val="36"/>
          <w:shd w:val="clear" w:color="auto" w:fill="FFFFFF"/>
        </w:rPr>
        <w:drawing>
          <wp:inline distT="0" distB="0" distL="0" distR="0">
            <wp:extent cx="4724399" cy="2657475"/>
            <wp:effectExtent l="0" t="0" r="635" b="0"/>
            <wp:docPr id="6" name="Рисунок 6" descr="C:\Users\МБДОУ148\Downloads\WhatsApp Image 2020-07-16 at 10.28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БДОУ148\Downloads\WhatsApp Image 2020-07-16 at 10.28.3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185" cy="266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32" w:rsidRDefault="00D66032" w:rsidP="00D66032">
      <w:pPr>
        <w:spacing w:after="0" w:line="240" w:lineRule="auto"/>
        <w:jc w:val="center"/>
        <w:rPr>
          <w:color w:val="FF0000"/>
          <w:sz w:val="24"/>
          <w:szCs w:val="36"/>
          <w:shd w:val="clear" w:color="auto" w:fill="FFFFFF"/>
        </w:rPr>
      </w:pPr>
    </w:p>
    <w:p w:rsidR="00D66032" w:rsidRDefault="00D66032" w:rsidP="00D66032">
      <w:pPr>
        <w:spacing w:after="0" w:line="240" w:lineRule="auto"/>
        <w:jc w:val="center"/>
        <w:rPr>
          <w:color w:val="FF0000"/>
          <w:sz w:val="24"/>
          <w:szCs w:val="36"/>
          <w:shd w:val="clear" w:color="auto" w:fill="FFFFFF"/>
        </w:rPr>
      </w:pPr>
    </w:p>
    <w:p w:rsidR="007746E2" w:rsidRDefault="007746E2" w:rsidP="007746E2">
      <w:pPr>
        <w:spacing w:after="0" w:line="240" w:lineRule="auto"/>
        <w:ind w:firstLine="567"/>
        <w:jc w:val="both"/>
        <w:rPr>
          <w:sz w:val="24"/>
          <w:szCs w:val="36"/>
          <w:shd w:val="clear" w:color="auto" w:fill="FFFFFF"/>
        </w:rPr>
      </w:pPr>
      <w:r w:rsidRPr="007746E2">
        <w:rPr>
          <w:sz w:val="24"/>
          <w:szCs w:val="36"/>
          <w:shd w:val="clear" w:color="auto" w:fill="FFFFFF"/>
        </w:rPr>
        <w:t xml:space="preserve">Игровой набор 4 </w:t>
      </w:r>
      <w:proofErr w:type="spellStart"/>
      <w:r w:rsidRPr="007746E2">
        <w:rPr>
          <w:sz w:val="24"/>
          <w:szCs w:val="36"/>
          <w:shd w:val="clear" w:color="auto" w:fill="FFFFFF"/>
        </w:rPr>
        <w:t>Relation</w:t>
      </w:r>
      <w:proofErr w:type="spellEnd"/>
      <w:r w:rsidRPr="007746E2">
        <w:rPr>
          <w:sz w:val="24"/>
          <w:szCs w:val="36"/>
          <w:shd w:val="clear" w:color="auto" w:fill="FFFFFF"/>
        </w:rPr>
        <w:t>. (</w:t>
      </w:r>
      <w:r>
        <w:rPr>
          <w:sz w:val="24"/>
          <w:szCs w:val="36"/>
          <w:shd w:val="clear" w:color="auto" w:fill="FFFFFF"/>
        </w:rPr>
        <w:t xml:space="preserve">Пространство и преобразования). </w:t>
      </w:r>
      <w:r w:rsidRPr="007746E2">
        <w:rPr>
          <w:sz w:val="24"/>
          <w:szCs w:val="36"/>
          <w:shd w:val="clear" w:color="auto" w:fill="FFFFFF"/>
        </w:rPr>
        <w:t>Через осознание взаимного расположения трехмерных фигур воспринимаются пространственные взаимосвязи, сходство и различие фигур</w:t>
      </w:r>
      <w:proofErr w:type="gramStart"/>
      <w:r w:rsidRPr="007746E2">
        <w:rPr>
          <w:sz w:val="24"/>
          <w:szCs w:val="36"/>
          <w:shd w:val="clear" w:color="auto" w:fill="FFFFFF"/>
        </w:rPr>
        <w:t>.</w:t>
      </w:r>
      <w:proofErr w:type="gramEnd"/>
      <w:r w:rsidRPr="007746E2">
        <w:rPr>
          <w:sz w:val="24"/>
          <w:szCs w:val="36"/>
          <w:shd w:val="clear" w:color="auto" w:fill="FFFFFF"/>
        </w:rPr>
        <w:t xml:space="preserve"> </w:t>
      </w:r>
      <w:r>
        <w:rPr>
          <w:sz w:val="24"/>
          <w:szCs w:val="36"/>
          <w:shd w:val="clear" w:color="auto" w:fill="FFFFFF"/>
        </w:rPr>
        <w:t>И</w:t>
      </w:r>
      <w:r w:rsidRPr="007746E2">
        <w:rPr>
          <w:sz w:val="24"/>
          <w:szCs w:val="36"/>
          <w:shd w:val="clear" w:color="auto" w:fill="FFFFFF"/>
        </w:rPr>
        <w:t>зуча</w:t>
      </w:r>
      <w:r>
        <w:rPr>
          <w:sz w:val="24"/>
          <w:szCs w:val="36"/>
          <w:shd w:val="clear" w:color="auto" w:fill="FFFFFF"/>
        </w:rPr>
        <w:t>ю</w:t>
      </w:r>
      <w:r w:rsidRPr="007746E2">
        <w:rPr>
          <w:sz w:val="24"/>
          <w:szCs w:val="36"/>
          <w:shd w:val="clear" w:color="auto" w:fill="FFFFFF"/>
        </w:rPr>
        <w:t>т сходство и различие как плоских, так и пространственных объектов.</w:t>
      </w:r>
      <w:r>
        <w:rPr>
          <w:sz w:val="24"/>
          <w:szCs w:val="36"/>
          <w:shd w:val="clear" w:color="auto" w:fill="FFFFFF"/>
        </w:rPr>
        <w:t xml:space="preserve"> </w:t>
      </w:r>
      <w:r w:rsidRPr="007746E2">
        <w:rPr>
          <w:sz w:val="24"/>
          <w:szCs w:val="36"/>
          <w:shd w:val="clear" w:color="auto" w:fill="FFFFFF"/>
        </w:rPr>
        <w:t xml:space="preserve">Специальные доски и шаблоны </w:t>
      </w:r>
      <w:r>
        <w:rPr>
          <w:sz w:val="24"/>
          <w:szCs w:val="36"/>
          <w:shd w:val="clear" w:color="auto" w:fill="FFFFFF"/>
        </w:rPr>
        <w:t>дети</w:t>
      </w:r>
      <w:r w:rsidRPr="007746E2">
        <w:rPr>
          <w:sz w:val="24"/>
          <w:szCs w:val="36"/>
          <w:shd w:val="clear" w:color="auto" w:fill="FFFFFF"/>
        </w:rPr>
        <w:t xml:space="preserve"> ощупыва</w:t>
      </w:r>
      <w:r>
        <w:rPr>
          <w:sz w:val="24"/>
          <w:szCs w:val="36"/>
          <w:shd w:val="clear" w:color="auto" w:fill="FFFFFF"/>
        </w:rPr>
        <w:t>ю</w:t>
      </w:r>
      <w:r w:rsidRPr="007746E2">
        <w:rPr>
          <w:sz w:val="24"/>
          <w:szCs w:val="36"/>
          <w:shd w:val="clear" w:color="auto" w:fill="FFFFFF"/>
        </w:rPr>
        <w:t>т, просовыва</w:t>
      </w:r>
      <w:r>
        <w:rPr>
          <w:sz w:val="24"/>
          <w:szCs w:val="36"/>
          <w:shd w:val="clear" w:color="auto" w:fill="FFFFFF"/>
        </w:rPr>
        <w:t>ю</w:t>
      </w:r>
      <w:r w:rsidRPr="007746E2">
        <w:rPr>
          <w:sz w:val="24"/>
          <w:szCs w:val="36"/>
          <w:shd w:val="clear" w:color="auto" w:fill="FFFFFF"/>
        </w:rPr>
        <w:t>т</w:t>
      </w:r>
      <w:r>
        <w:rPr>
          <w:sz w:val="24"/>
          <w:szCs w:val="36"/>
          <w:shd w:val="clear" w:color="auto" w:fill="FFFFFF"/>
        </w:rPr>
        <w:t xml:space="preserve"> друг в друга, обводя</w:t>
      </w:r>
      <w:r w:rsidRPr="007746E2">
        <w:rPr>
          <w:sz w:val="24"/>
          <w:szCs w:val="36"/>
          <w:shd w:val="clear" w:color="auto" w:fill="FFFFFF"/>
        </w:rPr>
        <w:t xml:space="preserve">т на листе бумаги. </w:t>
      </w:r>
    </w:p>
    <w:p w:rsidR="007746E2" w:rsidRPr="00D66032" w:rsidRDefault="007746E2" w:rsidP="007746E2">
      <w:pPr>
        <w:spacing w:after="0" w:line="240" w:lineRule="auto"/>
        <w:ind w:firstLine="567"/>
        <w:jc w:val="both"/>
        <w:rPr>
          <w:sz w:val="24"/>
          <w:szCs w:val="36"/>
          <w:shd w:val="clear" w:color="auto" w:fill="FFFFFF"/>
        </w:rPr>
      </w:pPr>
      <w:r w:rsidRPr="00D66032">
        <w:rPr>
          <w:sz w:val="24"/>
          <w:szCs w:val="36"/>
          <w:shd w:val="clear" w:color="auto" w:fill="FFFFFF"/>
        </w:rPr>
        <w:t>Работа с набором позволяет создать у ребенка кинестетический образ различных форм, учит его правильно соотносить размеры объектов</w:t>
      </w:r>
      <w:r w:rsidRPr="00D66032">
        <w:rPr>
          <w:sz w:val="24"/>
          <w:szCs w:val="36"/>
          <w:shd w:val="clear" w:color="auto" w:fill="FFFFFF"/>
        </w:rPr>
        <w:t>.</w:t>
      </w:r>
    </w:p>
    <w:p w:rsidR="00D66032" w:rsidRDefault="00D66032" w:rsidP="007746E2">
      <w:pPr>
        <w:spacing w:after="0" w:line="240" w:lineRule="auto"/>
        <w:ind w:firstLine="567"/>
        <w:jc w:val="both"/>
        <w:rPr>
          <w:color w:val="FF0000"/>
          <w:sz w:val="24"/>
          <w:szCs w:val="36"/>
          <w:shd w:val="clear" w:color="auto" w:fill="FFFFFF"/>
        </w:rPr>
      </w:pPr>
    </w:p>
    <w:p w:rsidR="00D66032" w:rsidRDefault="00D66032" w:rsidP="00D66032">
      <w:pPr>
        <w:spacing w:after="0" w:line="240" w:lineRule="auto"/>
        <w:jc w:val="center"/>
        <w:rPr>
          <w:color w:val="FF0000"/>
          <w:sz w:val="24"/>
          <w:szCs w:val="36"/>
          <w:shd w:val="clear" w:color="auto" w:fill="FFFFFF"/>
        </w:rPr>
      </w:pPr>
      <w:r>
        <w:rPr>
          <w:noProof/>
          <w:color w:val="FF0000"/>
          <w:sz w:val="24"/>
          <w:szCs w:val="36"/>
          <w:shd w:val="clear" w:color="auto" w:fill="FFFFFF"/>
        </w:rPr>
        <w:drawing>
          <wp:inline distT="0" distB="0" distL="0" distR="0">
            <wp:extent cx="3562350" cy="2499308"/>
            <wp:effectExtent l="0" t="0" r="0" b="0"/>
            <wp:docPr id="7" name="Рисунок 7" descr="C:\Users\МБДОУ148\Downloads\WhatsApp Image 2020-07-16 at 10.58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БДОУ148\Downloads\WhatsApp Image 2020-07-16 at 10.58.3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8" r="9187"/>
                    <a:stretch/>
                  </pic:blipFill>
                  <pic:spPr bwMode="auto">
                    <a:xfrm>
                      <a:off x="0" y="0"/>
                      <a:ext cx="3564866" cy="250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6032" w:rsidRDefault="00D66032" w:rsidP="007746E2">
      <w:pPr>
        <w:spacing w:after="0" w:line="240" w:lineRule="auto"/>
        <w:ind w:firstLine="567"/>
        <w:jc w:val="both"/>
        <w:rPr>
          <w:color w:val="FF0000"/>
          <w:sz w:val="24"/>
          <w:szCs w:val="36"/>
          <w:shd w:val="clear" w:color="auto" w:fill="FFFFFF"/>
        </w:rPr>
      </w:pPr>
    </w:p>
    <w:p w:rsidR="007746E2" w:rsidRDefault="007746E2" w:rsidP="007746E2">
      <w:pPr>
        <w:spacing w:after="0" w:line="240" w:lineRule="auto"/>
        <w:ind w:firstLine="567"/>
        <w:jc w:val="both"/>
        <w:rPr>
          <w:sz w:val="24"/>
          <w:szCs w:val="36"/>
          <w:shd w:val="clear" w:color="auto" w:fill="FFFFFF"/>
        </w:rPr>
      </w:pPr>
      <w:r w:rsidRPr="007746E2">
        <w:rPr>
          <w:sz w:val="24"/>
          <w:szCs w:val="36"/>
          <w:shd w:val="clear" w:color="auto" w:fill="FFFFFF"/>
        </w:rPr>
        <w:t xml:space="preserve">Игровой набор 5 </w:t>
      </w:r>
      <w:proofErr w:type="spellStart"/>
      <w:r w:rsidRPr="007746E2">
        <w:rPr>
          <w:sz w:val="24"/>
          <w:szCs w:val="36"/>
          <w:shd w:val="clear" w:color="auto" w:fill="FFFFFF"/>
        </w:rPr>
        <w:t>Grafomotorik</w:t>
      </w:r>
      <w:proofErr w:type="spellEnd"/>
      <w:r w:rsidRPr="007746E2">
        <w:rPr>
          <w:sz w:val="24"/>
          <w:szCs w:val="36"/>
          <w:shd w:val="clear" w:color="auto" w:fill="FFFFFF"/>
        </w:rPr>
        <w:t>. (</w:t>
      </w:r>
      <w:proofErr w:type="gramStart"/>
      <w:r w:rsidRPr="007746E2">
        <w:rPr>
          <w:sz w:val="24"/>
          <w:szCs w:val="36"/>
          <w:shd w:val="clear" w:color="auto" w:fill="FFFFFF"/>
        </w:rPr>
        <w:t>От</w:t>
      </w:r>
      <w:proofErr w:type="gramEnd"/>
      <w:r w:rsidRPr="007746E2">
        <w:rPr>
          <w:sz w:val="24"/>
          <w:szCs w:val="36"/>
          <w:shd w:val="clear" w:color="auto" w:fill="FFFFFF"/>
        </w:rPr>
        <w:t xml:space="preserve"> каракуль к каллиграфии).</w:t>
      </w:r>
      <w:r>
        <w:rPr>
          <w:sz w:val="24"/>
          <w:szCs w:val="36"/>
          <w:shd w:val="clear" w:color="auto" w:fill="FFFFFF"/>
        </w:rPr>
        <w:t xml:space="preserve"> </w:t>
      </w:r>
      <w:r w:rsidRPr="007746E2">
        <w:rPr>
          <w:sz w:val="24"/>
          <w:szCs w:val="36"/>
          <w:shd w:val="clear" w:color="auto" w:fill="FFFFFF"/>
        </w:rPr>
        <w:t xml:space="preserve">В процессе строительства и эксплуатации «дороги и транспортных развязок» </w:t>
      </w:r>
      <w:r>
        <w:rPr>
          <w:sz w:val="24"/>
          <w:szCs w:val="36"/>
          <w:shd w:val="clear" w:color="auto" w:fill="FFFFFF"/>
        </w:rPr>
        <w:t>дети</w:t>
      </w:r>
      <w:r w:rsidRPr="007746E2">
        <w:rPr>
          <w:sz w:val="24"/>
          <w:szCs w:val="36"/>
          <w:shd w:val="clear" w:color="auto" w:fill="FFFFFF"/>
        </w:rPr>
        <w:t xml:space="preserve"> проход</w:t>
      </w:r>
      <w:r>
        <w:rPr>
          <w:sz w:val="24"/>
          <w:szCs w:val="36"/>
          <w:shd w:val="clear" w:color="auto" w:fill="FFFFFF"/>
        </w:rPr>
        <w:t>я</w:t>
      </w:r>
      <w:r w:rsidRPr="007746E2">
        <w:rPr>
          <w:sz w:val="24"/>
          <w:szCs w:val="36"/>
          <w:shd w:val="clear" w:color="auto" w:fill="FFFFFF"/>
        </w:rPr>
        <w:t xml:space="preserve">т через все этапы развития </w:t>
      </w:r>
      <w:proofErr w:type="spellStart"/>
      <w:r w:rsidRPr="007746E2">
        <w:rPr>
          <w:sz w:val="24"/>
          <w:szCs w:val="36"/>
          <w:shd w:val="clear" w:color="auto" w:fill="FFFFFF"/>
        </w:rPr>
        <w:t>графомоторики</w:t>
      </w:r>
      <w:proofErr w:type="spellEnd"/>
      <w:r w:rsidRPr="007746E2">
        <w:rPr>
          <w:sz w:val="24"/>
          <w:szCs w:val="36"/>
          <w:shd w:val="clear" w:color="auto" w:fill="FFFFFF"/>
        </w:rPr>
        <w:t xml:space="preserve">: грубую и тонкую координацию движений и выработку автоматических навыков письма. </w:t>
      </w:r>
    </w:p>
    <w:p w:rsidR="007746E2" w:rsidRPr="00397AAC" w:rsidRDefault="007746E2" w:rsidP="007746E2">
      <w:pPr>
        <w:spacing w:after="0" w:line="240" w:lineRule="auto"/>
        <w:ind w:firstLine="567"/>
        <w:jc w:val="both"/>
        <w:rPr>
          <w:sz w:val="24"/>
          <w:szCs w:val="36"/>
          <w:shd w:val="clear" w:color="auto" w:fill="FFFFFF"/>
        </w:rPr>
      </w:pPr>
      <w:r w:rsidRPr="007746E2">
        <w:rPr>
          <w:sz w:val="24"/>
          <w:szCs w:val="36"/>
          <w:shd w:val="clear" w:color="auto" w:fill="FFFFFF"/>
        </w:rPr>
        <w:t>Вначале ребенок воссоздает форму, изображенную на листе бумаги: проводит по ней пальцем, дует или толкает шарик, находящийся в канавке. Наконец, канавка накрывается оргстеклом, специальная магнитная ручка ведет шарик по форме. Сам того не замечая, ребенок обучается письму!</w:t>
      </w:r>
      <w:r w:rsidR="00243EBC">
        <w:rPr>
          <w:sz w:val="24"/>
          <w:szCs w:val="36"/>
          <w:shd w:val="clear" w:color="auto" w:fill="FFFFFF"/>
        </w:rPr>
        <w:t xml:space="preserve"> </w:t>
      </w:r>
      <w:r w:rsidRPr="007746E2">
        <w:rPr>
          <w:sz w:val="24"/>
          <w:szCs w:val="36"/>
          <w:shd w:val="clear" w:color="auto" w:fill="FFFFFF"/>
        </w:rPr>
        <w:t xml:space="preserve">Упражнения с дорожками развивают </w:t>
      </w:r>
      <w:proofErr w:type="spellStart"/>
      <w:r w:rsidRPr="007746E2">
        <w:rPr>
          <w:sz w:val="24"/>
          <w:szCs w:val="36"/>
          <w:shd w:val="clear" w:color="auto" w:fill="FFFFFF"/>
        </w:rPr>
        <w:t>содружественные</w:t>
      </w:r>
      <w:proofErr w:type="spellEnd"/>
      <w:r w:rsidRPr="007746E2">
        <w:rPr>
          <w:sz w:val="24"/>
          <w:szCs w:val="36"/>
          <w:shd w:val="clear" w:color="auto" w:fill="FFFFFF"/>
        </w:rPr>
        <w:t xml:space="preserve"> движения глаза и руки, столь необходимые при овладении письмом</w:t>
      </w:r>
      <w:proofErr w:type="gramStart"/>
      <w:r w:rsidRPr="007746E2">
        <w:rPr>
          <w:sz w:val="24"/>
          <w:szCs w:val="36"/>
          <w:shd w:val="clear" w:color="auto" w:fill="FFFFFF"/>
        </w:rPr>
        <w:t>.</w:t>
      </w:r>
      <w:proofErr w:type="gramEnd"/>
      <w:r w:rsidR="00243EBC">
        <w:rPr>
          <w:sz w:val="24"/>
          <w:szCs w:val="36"/>
          <w:shd w:val="clear" w:color="auto" w:fill="FFFFFF"/>
        </w:rPr>
        <w:t xml:space="preserve"> </w:t>
      </w:r>
      <w:r w:rsidR="00243EBC" w:rsidRPr="00397AAC">
        <w:rPr>
          <w:sz w:val="24"/>
          <w:szCs w:val="36"/>
          <w:shd w:val="clear" w:color="auto" w:fill="FFFFFF"/>
        </w:rPr>
        <w:t>Н</w:t>
      </w:r>
      <w:r w:rsidRPr="00397AAC">
        <w:rPr>
          <w:sz w:val="24"/>
          <w:szCs w:val="36"/>
          <w:shd w:val="clear" w:color="auto" w:fill="FFFFFF"/>
        </w:rPr>
        <w:t>абор предоставляет возможность познакомиться с различными видами крепежных деталей и способами их соединения. Ребенок сцепляет шестеренки, приделывает колеса к самодельным тележкам, закручивает волчок, завинчивает гайки на болтах</w:t>
      </w:r>
      <w:r w:rsidR="00243EBC" w:rsidRPr="00397AAC">
        <w:rPr>
          <w:sz w:val="24"/>
          <w:szCs w:val="36"/>
          <w:shd w:val="clear" w:color="auto" w:fill="FFFFFF"/>
        </w:rPr>
        <w:t>.</w:t>
      </w:r>
    </w:p>
    <w:p w:rsidR="00D66032" w:rsidRDefault="00D66032" w:rsidP="007746E2">
      <w:pPr>
        <w:spacing w:after="0" w:line="240" w:lineRule="auto"/>
        <w:ind w:firstLine="567"/>
        <w:jc w:val="both"/>
        <w:rPr>
          <w:color w:val="FF0000"/>
          <w:sz w:val="24"/>
          <w:szCs w:val="36"/>
          <w:shd w:val="clear" w:color="auto" w:fill="FFFFFF"/>
        </w:rPr>
      </w:pPr>
    </w:p>
    <w:p w:rsidR="00D66032" w:rsidRDefault="00D66032" w:rsidP="00D66032">
      <w:pPr>
        <w:spacing w:after="0" w:line="240" w:lineRule="auto"/>
        <w:jc w:val="center"/>
        <w:rPr>
          <w:color w:val="FF0000"/>
          <w:sz w:val="24"/>
          <w:szCs w:val="36"/>
          <w:shd w:val="clear" w:color="auto" w:fill="FFFFFF"/>
        </w:rPr>
      </w:pPr>
      <w:r>
        <w:rPr>
          <w:noProof/>
          <w:color w:val="FF0000"/>
          <w:sz w:val="24"/>
          <w:szCs w:val="36"/>
          <w:shd w:val="clear" w:color="auto" w:fill="FFFFFF"/>
        </w:rPr>
        <w:drawing>
          <wp:inline distT="0" distB="0" distL="0" distR="0">
            <wp:extent cx="3771900" cy="2617722"/>
            <wp:effectExtent l="0" t="0" r="0" b="0"/>
            <wp:docPr id="8" name="Рисунок 8" descr="C:\Users\МБДОУ148\Downloads\WhatsApp Image 2020-07-16 at 10.58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БДОУ148\Downloads\WhatsApp Image 2020-07-16 at 10.58.4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5" r="11617"/>
                    <a:stretch/>
                  </pic:blipFill>
                  <pic:spPr bwMode="auto">
                    <a:xfrm>
                      <a:off x="0" y="0"/>
                      <a:ext cx="3777816" cy="262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AAC" w:rsidRDefault="00397AAC" w:rsidP="00D66032">
      <w:pPr>
        <w:spacing w:after="0" w:line="240" w:lineRule="auto"/>
        <w:jc w:val="center"/>
        <w:rPr>
          <w:color w:val="FF0000"/>
          <w:sz w:val="24"/>
          <w:szCs w:val="36"/>
          <w:shd w:val="clear" w:color="auto" w:fill="FFFFFF"/>
        </w:rPr>
      </w:pPr>
    </w:p>
    <w:p w:rsidR="00243EBC" w:rsidRPr="00397AAC" w:rsidRDefault="00243EBC" w:rsidP="007746E2">
      <w:pPr>
        <w:spacing w:after="0" w:line="240" w:lineRule="auto"/>
        <w:ind w:firstLine="567"/>
        <w:jc w:val="both"/>
        <w:rPr>
          <w:sz w:val="24"/>
          <w:szCs w:val="36"/>
          <w:shd w:val="clear" w:color="auto" w:fill="FFFFFF"/>
        </w:rPr>
      </w:pPr>
      <w:r w:rsidRPr="00243EBC">
        <w:rPr>
          <w:sz w:val="24"/>
          <w:szCs w:val="36"/>
          <w:shd w:val="clear" w:color="auto" w:fill="FFFFFF"/>
        </w:rPr>
        <w:t xml:space="preserve">Игровой набор 6 </w:t>
      </w:r>
      <w:proofErr w:type="spellStart"/>
      <w:r w:rsidRPr="00243EBC">
        <w:rPr>
          <w:sz w:val="24"/>
          <w:szCs w:val="36"/>
          <w:shd w:val="clear" w:color="auto" w:fill="FFFFFF"/>
        </w:rPr>
        <w:t>Handgeschiklichkeit</w:t>
      </w:r>
      <w:proofErr w:type="spellEnd"/>
      <w:r w:rsidRPr="00243EBC">
        <w:rPr>
          <w:sz w:val="24"/>
          <w:szCs w:val="36"/>
          <w:shd w:val="clear" w:color="auto" w:fill="FFFFFF"/>
        </w:rPr>
        <w:t>. (От хватания к схватыванию).</w:t>
      </w:r>
      <w:r>
        <w:rPr>
          <w:sz w:val="24"/>
          <w:szCs w:val="36"/>
          <w:shd w:val="clear" w:color="auto" w:fill="FFFFFF"/>
        </w:rPr>
        <w:t xml:space="preserve"> </w:t>
      </w:r>
      <w:r w:rsidRPr="00243EBC">
        <w:rPr>
          <w:sz w:val="24"/>
          <w:szCs w:val="36"/>
          <w:shd w:val="clear" w:color="auto" w:fill="FFFFFF"/>
        </w:rPr>
        <w:t xml:space="preserve">Освоение всех видов хватательных движений – основа дальнейшего развития ребенка. </w:t>
      </w:r>
      <w:r w:rsidRPr="00397AAC">
        <w:rPr>
          <w:sz w:val="24"/>
          <w:szCs w:val="36"/>
          <w:shd w:val="clear" w:color="auto" w:fill="FFFFFF"/>
        </w:rPr>
        <w:t xml:space="preserve">Наличие в комплекте специальной доски-основы позволяет прорабатывать такие математические понятия, как количество, </w:t>
      </w:r>
      <w:proofErr w:type="gramStart"/>
      <w:r w:rsidRPr="00397AAC">
        <w:rPr>
          <w:sz w:val="24"/>
          <w:szCs w:val="36"/>
          <w:shd w:val="clear" w:color="auto" w:fill="FFFFFF"/>
        </w:rPr>
        <w:t>больше-меньше</w:t>
      </w:r>
      <w:proofErr w:type="gramEnd"/>
      <w:r w:rsidRPr="00397AAC">
        <w:rPr>
          <w:sz w:val="24"/>
          <w:szCs w:val="36"/>
          <w:shd w:val="clear" w:color="auto" w:fill="FFFFFF"/>
        </w:rPr>
        <w:t xml:space="preserve"> и др.</w:t>
      </w:r>
    </w:p>
    <w:p w:rsidR="00397AAC" w:rsidRDefault="00397AAC" w:rsidP="007746E2">
      <w:pPr>
        <w:spacing w:after="0" w:line="240" w:lineRule="auto"/>
        <w:ind w:firstLine="567"/>
        <w:jc w:val="both"/>
        <w:rPr>
          <w:color w:val="FF0000"/>
          <w:sz w:val="24"/>
          <w:szCs w:val="36"/>
          <w:shd w:val="clear" w:color="auto" w:fill="FFFFFF"/>
        </w:rPr>
      </w:pPr>
    </w:p>
    <w:p w:rsidR="00397AAC" w:rsidRDefault="00397AAC" w:rsidP="00397AAC">
      <w:pPr>
        <w:spacing w:after="0" w:line="240" w:lineRule="auto"/>
        <w:jc w:val="center"/>
        <w:rPr>
          <w:color w:val="FF0000"/>
          <w:sz w:val="24"/>
          <w:szCs w:val="36"/>
          <w:shd w:val="clear" w:color="auto" w:fill="FFFFFF"/>
        </w:rPr>
      </w:pPr>
      <w:r>
        <w:rPr>
          <w:noProof/>
          <w:color w:val="FF0000"/>
          <w:sz w:val="24"/>
          <w:szCs w:val="36"/>
          <w:shd w:val="clear" w:color="auto" w:fill="FFFFFF"/>
        </w:rPr>
        <w:drawing>
          <wp:inline distT="0" distB="0" distL="0" distR="0">
            <wp:extent cx="3784599" cy="2562225"/>
            <wp:effectExtent l="0" t="0" r="6985" b="0"/>
            <wp:docPr id="9" name="Рисунок 9" descr="C:\Users\МБДОУ148\Downloads\WhatsApp Image 2020-07-16 at 10.58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БДОУ148\Downloads\WhatsApp Image 2020-07-16 at 10.58.4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31"/>
                    <a:stretch/>
                  </pic:blipFill>
                  <pic:spPr bwMode="auto">
                    <a:xfrm>
                      <a:off x="0" y="0"/>
                      <a:ext cx="3793626" cy="256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AAC" w:rsidRPr="007424EF" w:rsidRDefault="00397AAC" w:rsidP="007746E2">
      <w:pPr>
        <w:spacing w:after="0" w:line="240" w:lineRule="auto"/>
        <w:ind w:firstLine="567"/>
        <w:jc w:val="both"/>
        <w:rPr>
          <w:color w:val="FF0000"/>
          <w:sz w:val="24"/>
          <w:szCs w:val="36"/>
          <w:shd w:val="clear" w:color="auto" w:fill="FFFFFF"/>
        </w:rPr>
      </w:pPr>
    </w:p>
    <w:p w:rsidR="00243EBC" w:rsidRPr="00243EBC" w:rsidRDefault="00243EBC" w:rsidP="007746E2">
      <w:pPr>
        <w:spacing w:after="0" w:line="240" w:lineRule="auto"/>
        <w:ind w:firstLine="567"/>
        <w:jc w:val="both"/>
        <w:rPr>
          <w:sz w:val="24"/>
          <w:szCs w:val="36"/>
          <w:shd w:val="clear" w:color="auto" w:fill="FFFFFF"/>
        </w:rPr>
      </w:pPr>
      <w:r w:rsidRPr="00243EBC">
        <w:rPr>
          <w:sz w:val="24"/>
          <w:szCs w:val="36"/>
          <w:shd w:val="clear" w:color="auto" w:fill="FFFFFF"/>
        </w:rPr>
        <w:t>Исходной предпосылкой для развития способностей служат врождённые задатки. Любые задатки, прежде чем превратиться в способности, должны пройти большой путь развития. Первые годы жизни ребенка - самые ценные для его будущего, и надо как можно полнее использовать их. При создании в дошкольной организации благоприятных условий за период дошкольного детства ребенок может пройти путь от первых проявлений склонностей до яркого расцвета способностей, одаренности. Обозначены основные условия в центре развития ребёнка, при которых развитие одарённости ребенка будет проходить наиболее эффективно.</w:t>
      </w:r>
    </w:p>
    <w:p w:rsidR="007C5AF3" w:rsidRPr="007C5AF3" w:rsidRDefault="007C5AF3" w:rsidP="00397AAC">
      <w:pPr>
        <w:ind w:firstLine="567"/>
        <w:jc w:val="right"/>
        <w:rPr>
          <w:color w:val="000000"/>
          <w:sz w:val="28"/>
          <w:szCs w:val="36"/>
          <w:shd w:val="clear" w:color="auto" w:fill="FFFFFF"/>
        </w:rPr>
      </w:pPr>
    </w:p>
    <w:sectPr w:rsidR="007C5AF3" w:rsidRPr="007C5AF3" w:rsidSect="007C5A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13"/>
    <w:rsid w:val="00047B0F"/>
    <w:rsid w:val="00063F9D"/>
    <w:rsid w:val="00243EBC"/>
    <w:rsid w:val="00397AAC"/>
    <w:rsid w:val="00451713"/>
    <w:rsid w:val="007424EF"/>
    <w:rsid w:val="007746E2"/>
    <w:rsid w:val="007C5AF3"/>
    <w:rsid w:val="00B7186A"/>
    <w:rsid w:val="00D36C14"/>
    <w:rsid w:val="00D56DCC"/>
    <w:rsid w:val="00D66032"/>
    <w:rsid w:val="00E0169D"/>
    <w:rsid w:val="00E5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03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0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0AF3-FC9D-4E62-9500-3C14B865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МБДОУ148</dc:creator>
  <cp:keywords/>
  <dc:description/>
  <cp:lastModifiedBy>МБДОУ148</cp:lastModifiedBy>
  <cp:revision>2</cp:revision>
  <cp:lastPrinted>2020-07-16T07:02:00Z</cp:lastPrinted>
  <dcterms:created xsi:type="dcterms:W3CDTF">2020-07-15T14:45:00Z</dcterms:created>
  <dcterms:modified xsi:type="dcterms:W3CDTF">2020-07-16T09:54:00Z</dcterms:modified>
</cp:coreProperties>
</file>