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settings.xml" ContentType="application/vnd.openxmlformats-officedocument.wordprocessingml.settings+xml"/>
  <Override PartName="/word/ink/ink1.xml" ContentType="application/inkml+xml"/>
  <Override PartName="/word/ink/ink2.xml" ContentType="application/inkml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rPr>
          <w:sz w:val="24"/>
          <w:szCs w:val="24"/>
        </w:rPr>
      </w:pPr>
      <w:commentRangeStart w:id="0"/>
      <w:r>
        <w:rPr>
          <w:sz w:val="24"/>
          <w:szCs w:val="24"/>
        </w:rPr>
        <w:t>Консультация</w:t>
      </w:r>
      <w:commentRangeEnd w:id="0"/>
      <w:r>
        <w:rPr>
          <w:sz w:val="24"/>
          <w:szCs w:val="24"/>
        </w:rPr>
        <w:commentReference w:id="0"/>
      </w:r>
      <w:r>
        <w:rPr>
          <w:sz w:val="24"/>
          <w:szCs w:val="24"/>
        </w:rPr>
        <w:t xml:space="preserve"> для родителей.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"Влияние мелкой моторики на речь детей". </w:t>
      </w:r>
    </w:p>
    <w:p>
      <w:pPr>
        <w:rPr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Мелкая моторика – это способность выполнять точные движения пальцами рук под контролем зрения. Развитие мелкой моторики у детей играет важную роль в их общем развитии, особенно в формировании речи. Давайте разберемся, почему так важно уделять внимание развитию мелкой моторики и как это влияет на речевое развитие вашего ребенка.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Почему мелкая моторика важна?</w:t>
      </w:r>
    </w:p>
    <w:p>
      <w:pPr>
        <w:rPr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Развитие координации движений. Когда ребенок учится управлять своими пальчиками, он также развивает координацию движений, которая необходима для выполнения различных действий, таких как рисование, письмо, застегивание пуговиц и многое другое.</w:t>
      </w:r>
    </w:p>
    <w:p>
      <w:pPr>
        <w:rPr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Стимуляция мозга. Развивая мелкую моторику, мы стимулируем определенные участки мозга, отвечающие за речь, мышление и память. Это помогает ребенку лучше усваивать информацию и быстрее развиваться.</w:t>
      </w:r>
    </w:p>
    <w:p>
      <w:pPr>
        <w:rPr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Формирование навыка письма. Мелкая моторика является основой для формирования навыка письма. Чем лучше развиты пальцы, тем легче ребенку будет держать ручку и писать буквы.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 xml:space="preserve">Социальная адаптация. Умение выполнять мелкие движения помогает детям адаптироваться к социальной среде. Они могут самостоятельно одеваться, завязывать шнурки, пользоваться столовыми приборами и другими предметами </w:t>
      </w:r>
      <w:commentRangeStart w:id="1"/>
      <w:r>
        <w:rPr>
          <w:rFonts w:hint="eastAsia"/>
          <w:sz w:val="24"/>
          <w:szCs w:val="24"/>
        </w:rPr>
        <w:t>быта</w:t>
      </w:r>
      <w:commentRangeEnd w:id="1"/>
      <w:r>
        <w:rPr>
          <w:sz w:val="24"/>
          <w:szCs w:val="24"/>
        </w:rPr>
        <w:commentReference w:id="1"/>
      </w:r>
      <w:r>
        <w:rPr>
          <w:sz w:val="24"/>
          <w:szCs w:val="24"/>
        </w:rPr>
        <mc:AlternateContent>
          <mc:Choice Requires="wps">
            <w:drawing>
              <wp:anchor distT="0" distB="0" distL="85723" distR="85723" simplePos="0" relativeHeight="15" behindDoc="0" locked="0" layoutInCell="1" hidden="0" allowOverlap="1">
                <wp:simplePos x="0" y="0"/>
                <wp:positionH relativeFrom="character">
                  <wp:posOffset>3605426</wp:posOffset>
                </wp:positionH>
                <wp:positionV relativeFrom="line">
                  <wp:posOffset>2573849</wp:posOffset>
                </wp:positionV>
                <wp:extent cx="35639" cy="35639"/>
                <wp:effectExtent l="0" t="0" r="0" b="0"/>
                <wp:wrapNone/>
                <wp:docPr id="7" name="Объект 7"/>
                <wp:cNvGraphicFramePr>
                  <a:graphicFrameLocks noChangeAspect="0" noSelect="1"/>
                </wp:cNvGraphicFramePr>
                <a:graphic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5639" cy="356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type="#_x0000_t75" id="Объект 8" o:spid="_x0000_s8" fillcolor="#FFFFFF" stroked="t" strokeweight="1.0pt" style="position:absolute;&#10;margin-left:283.8918pt;&#10;margin-top:202.66528pt;&#10;width:2.8062317pt;&#10;height:2.8062317pt;&#10;z-index:15;&#10;mso-position-horizontal:absolute;&#10;mso-position-horizontal-relative:char;&#10;mso-position-vertical:absolute;&#10;mso-position-vertical-relative:line;&#10;mso-wrap-distance-left:6.7498426pt;&#10;mso-wrap-distance-right:6.7498426pt;">
                <v:stroke color="#000000"/>
                <v:imagedata r:id="rId5"/>
                <o:lock selection="t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85723" distR="85723" simplePos="0" relativeHeight="16" behindDoc="0" locked="0" layoutInCell="1" hidden="0" allowOverlap="1">
                <wp:simplePos x="0" y="0"/>
                <wp:positionH relativeFrom="character">
                  <wp:posOffset>2406922</wp:posOffset>
                </wp:positionH>
                <wp:positionV relativeFrom="line">
                  <wp:posOffset>2639271</wp:posOffset>
                </wp:positionV>
                <wp:extent cx="35638" cy="35639"/>
                <wp:effectExtent l="0" t="0" r="0" b="0"/>
                <wp:wrapNone/>
                <wp:docPr id="10" name="Объект 10"/>
                <wp:cNvGraphicFramePr>
                  <a:graphicFrameLocks noChangeAspect="0" noSelect="1"/>
                </wp:cNvGraphicFramePr>
                <a:graphic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5638" cy="356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type="#_x0000_t75" id="Объект 11" o:spid="_x0000_s11" fillcolor="#FFFFFF" stroked="t" strokeweight="1.0pt" style="position:absolute;&#10;margin-left:189.52142pt;&#10;margin-top:207.81662pt;&#10;width:2.8061516pt;&#10;height:2.8062317pt;&#10;z-index:16;&#10;mso-position-horizontal:absolute;&#10;mso-position-horizontal-relative:char;&#10;mso-position-vertical:absolute;&#10;mso-position-vertical-relative:line;&#10;mso-wrap-distance-left:6.7498426pt;&#10;mso-wrap-distance-right:6.7498426pt;">
                <v:stroke color="#000000"/>
                <v:imagedata r:id="rId7"/>
                <o:lock selection="t"/>
              </v:shape>
            </w:pict>
          </mc:Fallback>
        </mc:AlternateContent>
      </w:r>
      <w:r>
        <w:rPr>
          <w:rFonts w:hint="eastAsia"/>
          <w:sz w:val="24"/>
          <w:szCs w:val="24"/>
        </w:rPr>
        <w:t>.</w:t>
      </w:r>
    </w:p>
    <w:p>
      <w:pPr>
        <w:rPr>
          <w:rFonts w:hint="eastAsia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comments.xml><?xml version="1.0" encoding="utf-8"?>
<w:comment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="http://schemas.openxmlformats.org/drawingml/2006/wordprocessingDrawing" xmlns:pic="http://schemas.openxmlformats.org/drawingml/2006/picture" xmlns:mc="http://schemas.openxmlformats.org/markup-compatibility/2006" xmlns:w14="http://schemas.microsoft.com/office/word/2010/wordml" xmlns:a14="http://schemas.microsoft.com/office/drawing/2010/main" mc:Ignorable="w14">
  <w:comment w:id="0" w:author="REA-NX9%8358%CloudClone" w:date="2025-02-03T08:25:39Z" w:initials="REA-NX9%8358%CloudClon">
    <w:p w14:paraId="30638c0">
      <w:pPr>
        <w:pStyle w:val="17"/>
      </w:pPr>
      <w:r>
        <w:annotationRef/>
      </w:r>
    </w:p>
    <w:p w14:paraId="30638c0">
      <w:pPr>
        <w:pStyle w:val="17"/>
      </w:pPr>
      <w:r>
        <w:drawing>
          <wp:inline distT="0" distB="0" distL="85723" distR="85723">
            <wp:extent cx="1543430" cy="1543430"/>
            <wp:effectExtent l="0" t="0" r="0" b="0"/>
            <wp:docPr id="1" name="Изображения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Изображения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430" cy="15434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</w:comment>
  <w:comment w:id="1" w:author="REA-NX9%8358%CloudClone" w:date="2025-02-03T08:16:21Z" w:initials="REA-NX9%8358%CloudClo">
    <w:p w14:paraId="4329bab">
      <w:pPr>
        <w:pStyle w:val="17"/>
      </w:pPr>
      <w:r>
        <w:annotationRef/>
      </w:r>
    </w:p>
    <w:p w14:paraId="4329bab">
      <w:pPr>
        <w:pStyle w:val="17"/>
      </w:pPr>
      <w:r>
        <w:drawing>
          <wp:inline distT="0" distB="0" distL="85723" distR="85723">
            <wp:extent cx="1543430" cy="1543430"/>
            <wp:effectExtent l="0" t="0" r="0" b="0"/>
            <wp:docPr id="4" name="Изображения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Изображения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430" cy="15434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15="http://schemas.microsoft.com/office/word/2012/wordml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p14="http://schemas.microsoft.com/office/word/2010/wordprocessingDrawing" mc:Ignorable="w14 w15 wp14">
  <w15:commentEx w15:paraId="30638c0" w15:done="0"/>
  <w15:commentEx w15:paraId="4329bab" w15:done="0"/>
</w15:commentsEx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2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9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keepLines w:val="0"/>
      <w:pageBreakBefore w:val="0"/>
      <w:widowControl w:val="0"/>
      <w:suppressLineNumbers w:val="0"/>
      <w:suppressAutoHyphens w:val="0"/>
      <w:jc w:val="both"/>
    </w:pPr>
    <w:rPr>
      <w:rFonts w:ascii="Roboto" w:eastAsia="Roboto" w:cs="Arial" w:hAnsi="Roboto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customStyle="1" w:styleId="15">
    <w:name w:val="ii"/>
    <w:basedOn w:val="0"/>
    <w:next w:val="0"/>
  </w:style>
  <w:style w:type="paragraph" w:customStyle="1" w:styleId="16">
    <w:name w:val="i"/>
    <w:basedOn w:val="0"/>
  </w:style>
  <w:style w:type="paragraph" w:styleId="17">
    <w:name w:val="annotation text"/>
    <w:basedOn w:val="0"/>
    <w:pPr>
      <w:jc w:val="left"/>
    </w:pPr>
  </w:style>
  <w:style w:type="paragraph" w:styleId="18">
    <w:name w:val="annotation subject"/>
    <w:basedOn w:val="17"/>
    <w:next w:val="17"/>
    <w:rPr>
      <w:b/>
    </w:rPr>
  </w:style>
</w:style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2.png"/><Relationship Id="rId2" Type="http://schemas.openxmlformats.org/officeDocument/2006/relationships/image" Target="media/5.png"/></Relationship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omments" Target="comments.xml"/><Relationship Id="rId2" Type="http://schemas.microsoft.com/office/2011/relationships/commentsExtended" Target="commentsExtended.xml"/><Relationship Id="rId3" Type="http://schemas.openxmlformats.org/officeDocument/2006/relationships/settings" Target="settings.xml"/><Relationship Id="rId4" Type="http://schemas.openxmlformats.org/officeDocument/2006/relationships/customXml" Target="ink/ink1.xml"/><Relationship Id="rId5" Type="http://schemas.openxmlformats.org/officeDocument/2006/relationships/image" Target="media/9.png"/><Relationship Id="rId6" Type="http://schemas.openxmlformats.org/officeDocument/2006/relationships/customXml" Target="ink/ink2.xml"/><Relationship Id="rId7" Type="http://schemas.openxmlformats.org/officeDocument/2006/relationships/image" Target="media/12.png"/><Relationship Id="rId8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1023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1" units="1/dev"/>
        </inkml:channelProperties>
      </inkml:inkSource>
      <inkml:timestamp xml:id="ts0" timeString="2025-02-03T08:43:36"/>
    </inkml:context>
    <inkml:brush xml:id="br0">
      <inkml:brushProperty name="width" value="0.07054674" units="cm"/>
      <inkml:brushProperty name="height" value="0.07054674" units="cm"/>
      <inkml:brushProperty name="fitToCurve" value="1"/>
      <inkml:brushProperty name="color" value="#000000"/>
    </inkml:brush>
  </inkml:definitions>
  <inkml:annotation type="path"> 0 0 1, 59 59 1, 104 104 1</inkml:annotation>
  <inkml:annotation type="data">ACIcA4CABAAAAAAAHQIgIAMERU9IERE++ldBCgcDgniggnig
</inkml:annotation>
  <inkml:annotation type="types">AAEB
</inkml:annotation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1023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1" units="1/dev"/>
        </inkml:channelProperties>
      </inkml:inkSource>
      <inkml:timestamp xml:id="ts0" timeString="2025-02-03T08:43:36"/>
    </inkml:context>
    <inkml:brush xml:id="br0">
      <inkml:brushProperty name="width" value="0.07054674" units="cm"/>
      <inkml:brushProperty name="height" value="0.07054674" units="cm"/>
      <inkml:brushProperty name="fitToCurve" value="1"/>
      <inkml:brushProperty name="color" value="#000000"/>
    </inkml:brush>
  </inkml:definitions>
  <inkml:annotation type="path"> 0 0 1, 59 59 1, 104 104 1</inkml:annotation>
  <inkml:annotation type="data">ACIcA4CABAAAAAAAHQIgIAMERU9IERE++ldBCgcDgniggnig
</inkml:annotation>
  <inkml:annotation type="types">AAEB
</inkml:annotation>
</inkml:ink>
</file>

<file path=docProps/app.xml><?xml version="1.0" encoding="utf-8"?>
<Properties xmlns="http://schemas.openxmlformats.org/officeDocument/2006/extended-properties">
  <Template>Normal.eit</Template>
  <TotalTime>2</TotalTime>
  <Application>Honor_Office</Application>
  <Pages>1</Pages>
  <Words>163</Words>
  <Characters>1106</Characters>
  <Lines>31</Lines>
  <Paragraphs>8</Paragraphs>
  <CharactersWithSpaces>1263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REA-NX9%8358%CloudClone</cp:lastModifiedBy>
  <cp:revision>0</cp:revision>
  <dcterms:modified xsi:type="dcterms:W3CDTF">2025-02-03T00:43:36Z</dcterms:modified>
</cp:coreProperties>
</file>