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9B" w:rsidRPr="005D069E" w:rsidRDefault="00581EA2" w:rsidP="005D069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 w:rsidRPr="005D069E">
        <w:rPr>
          <w:b/>
          <w:color w:val="000000"/>
        </w:rPr>
        <w:t xml:space="preserve">Тема: </w:t>
      </w:r>
      <w:r w:rsidR="006E169B" w:rsidRPr="005D069E">
        <w:rPr>
          <w:b/>
          <w:color w:val="000000"/>
        </w:rPr>
        <w:t>“Введение”</w:t>
      </w:r>
      <w:r w:rsidRPr="005D069E">
        <w:rPr>
          <w:b/>
          <w:color w:val="000000"/>
        </w:rPr>
        <w:t xml:space="preserve"> (1 урок)</w:t>
      </w:r>
    </w:p>
    <w:p w:rsidR="006E169B" w:rsidRPr="005D069E" w:rsidRDefault="006E169B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</w:p>
    <w:p w:rsidR="006E169B" w:rsidRPr="005D069E" w:rsidRDefault="006E169B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D069E">
        <w:rPr>
          <w:b/>
          <w:bCs/>
          <w:color w:val="000000"/>
        </w:rPr>
        <w:t>Цель:</w:t>
      </w:r>
    </w:p>
    <w:p w:rsidR="006E169B" w:rsidRPr="005D069E" w:rsidRDefault="006E169B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D069E">
        <w:rPr>
          <w:color w:val="000000"/>
        </w:rPr>
        <w:t>Сформировать представление о 9 курсе географии.</w:t>
      </w:r>
    </w:p>
    <w:p w:rsidR="006E169B" w:rsidRPr="005D069E" w:rsidRDefault="006E169B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D069E">
        <w:rPr>
          <w:b/>
          <w:bCs/>
          <w:color w:val="000000"/>
        </w:rPr>
        <w:t>Задачи:</w:t>
      </w:r>
    </w:p>
    <w:p w:rsidR="006E169B" w:rsidRPr="005D069E" w:rsidRDefault="006E169B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D069E">
        <w:rPr>
          <w:color w:val="000000"/>
        </w:rPr>
        <w:t>1. познакомить с названием курса географии 9 класса;</w:t>
      </w:r>
    </w:p>
    <w:p w:rsidR="006E169B" w:rsidRPr="005D069E" w:rsidRDefault="006E169B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D069E">
        <w:rPr>
          <w:color w:val="000000"/>
        </w:rPr>
        <w:t>2. узнать, что изучает экономическая и социальная география;</w:t>
      </w:r>
    </w:p>
    <w:p w:rsidR="006E169B" w:rsidRPr="005D069E" w:rsidRDefault="006E169B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D069E">
        <w:rPr>
          <w:color w:val="000000"/>
        </w:rPr>
        <w:t>3. познакомить с биографией и деятельностью советского основоположника экономической и социальной географии;</w:t>
      </w:r>
    </w:p>
    <w:p w:rsidR="006E169B" w:rsidRPr="005D069E" w:rsidRDefault="006E169B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D069E">
        <w:rPr>
          <w:color w:val="000000"/>
        </w:rPr>
        <w:t>4. познакомиться с содержанием учебника;</w:t>
      </w:r>
    </w:p>
    <w:p w:rsidR="006E169B" w:rsidRPr="005D069E" w:rsidRDefault="006E169B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D069E">
        <w:rPr>
          <w:color w:val="000000"/>
        </w:rPr>
        <w:t>5. познакомиться со структурой учебника;</w:t>
      </w:r>
    </w:p>
    <w:p w:rsidR="006E169B" w:rsidRPr="005D069E" w:rsidRDefault="006E169B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D069E">
        <w:rPr>
          <w:color w:val="000000"/>
        </w:rPr>
        <w:t>6. узнать, какие задачи выполняет география?</w:t>
      </w:r>
    </w:p>
    <w:p w:rsidR="006E169B" w:rsidRPr="005D069E" w:rsidRDefault="006E169B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D069E">
        <w:rPr>
          <w:color w:val="000000"/>
        </w:rPr>
        <w:t>7. повторить материал 8 класса географии.</w:t>
      </w:r>
    </w:p>
    <w:p w:rsidR="006E169B" w:rsidRPr="005D069E" w:rsidRDefault="006E169B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</w:p>
    <w:p w:rsidR="006E169B" w:rsidRDefault="006E169B" w:rsidP="0086337F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86337F">
        <w:rPr>
          <w:b/>
          <w:color w:val="000000"/>
        </w:rPr>
        <w:t>Средства обучения:</w:t>
      </w:r>
      <w:r w:rsidR="0086337F">
        <w:rPr>
          <w:color w:val="000000"/>
        </w:rPr>
        <w:t xml:space="preserve"> учебник, атлас, мел,</w:t>
      </w:r>
      <w:r w:rsidRPr="005D069E">
        <w:rPr>
          <w:color w:val="000000"/>
        </w:rPr>
        <w:t xml:space="preserve"> тетради, план </w:t>
      </w:r>
      <w:r w:rsidR="005D069E">
        <w:rPr>
          <w:color w:val="000000"/>
        </w:rPr>
        <w:t>–</w:t>
      </w:r>
      <w:r w:rsidRPr="005D069E">
        <w:rPr>
          <w:color w:val="000000"/>
        </w:rPr>
        <w:t xml:space="preserve"> конспект</w:t>
      </w:r>
    </w:p>
    <w:p w:rsidR="005D069E" w:rsidRPr="005D069E" w:rsidRDefault="005D069E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</w:p>
    <w:p w:rsidR="006E169B" w:rsidRPr="005D069E" w:rsidRDefault="006E169B" w:rsidP="0086337F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86337F">
        <w:rPr>
          <w:b/>
          <w:color w:val="000000"/>
        </w:rPr>
        <w:t>Методы:</w:t>
      </w:r>
      <w:r w:rsidR="0086337F">
        <w:rPr>
          <w:color w:val="000000"/>
        </w:rPr>
        <w:t xml:space="preserve"> </w:t>
      </w:r>
      <w:r w:rsidRPr="005D069E">
        <w:rPr>
          <w:color w:val="000000"/>
        </w:rPr>
        <w:t>устного изложения (приемы: беседы, объяснения)</w:t>
      </w:r>
    </w:p>
    <w:p w:rsidR="006E169B" w:rsidRPr="005D069E" w:rsidRDefault="006E169B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</w:p>
    <w:p w:rsidR="006E169B" w:rsidRPr="005D069E" w:rsidRDefault="006E169B" w:rsidP="0086337F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86337F">
        <w:rPr>
          <w:b/>
          <w:color w:val="000000"/>
        </w:rPr>
        <w:t>Тип урока:</w:t>
      </w:r>
      <w:r w:rsidR="0086337F">
        <w:rPr>
          <w:color w:val="000000"/>
        </w:rPr>
        <w:t xml:space="preserve"> </w:t>
      </w:r>
      <w:r w:rsidRPr="005D069E">
        <w:rPr>
          <w:color w:val="000000"/>
        </w:rPr>
        <w:t>комбинированный.</w:t>
      </w:r>
    </w:p>
    <w:p w:rsidR="006E169B" w:rsidRPr="005D069E" w:rsidRDefault="006E169B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</w:p>
    <w:p w:rsidR="006E169B" w:rsidRPr="005D069E" w:rsidRDefault="006E169B" w:rsidP="005D069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D069E">
        <w:rPr>
          <w:b/>
          <w:bCs/>
          <w:color w:val="000000"/>
        </w:rPr>
        <w:t>Этапы урока</w:t>
      </w:r>
    </w:p>
    <w:p w:rsidR="006E169B" w:rsidRDefault="006E169B" w:rsidP="0086337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iCs/>
          <w:color w:val="000000"/>
        </w:rPr>
      </w:pPr>
      <w:r w:rsidRPr="0086337F">
        <w:rPr>
          <w:b/>
          <w:iCs/>
          <w:color w:val="000000"/>
        </w:rPr>
        <w:t>Организационный момент.</w:t>
      </w:r>
    </w:p>
    <w:p w:rsidR="0086337F" w:rsidRPr="0086337F" w:rsidRDefault="0086337F" w:rsidP="0086337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  <w:iCs/>
          <w:color w:val="000000"/>
        </w:rPr>
        <w:t>Изучение нового материала</w:t>
      </w:r>
    </w:p>
    <w:p w:rsidR="00581EA2" w:rsidRPr="006E169B" w:rsidRDefault="00581EA2" w:rsidP="008633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сегодняшнего урока “Введение”. Рассмотрим первую задачу урока, познакомиться с названием курса географии 9 класса.</w:t>
      </w:r>
      <w:r w:rsidR="0086337F" w:rsidRPr="0086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337F"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Открываем тетради, записываем на полях сегодняшнее число. Тема урока: “Введение”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перед собой учебники, с помощью которых вы будете получать новые географические знания.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1) Посмотрите на обложке учебника и ответьте, как называется курс географии?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2) Взяв, учебник 8 класса географии посмотрим, как называется курс географии, пройденный в 8 классе?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3) Почему название курса географии в 8 и 9 классе одинаковое?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4) Вспомним, что мы изучали по географии России в прошлом учебном году?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Реки, озера, моря омывающие территорию России, особенности климата, рельефа, растительного и живого мира. То есть изучали особенности природы России.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5) Вспомните, как называется география, которая занимается изучением природы?</w:t>
      </w:r>
      <w:r w:rsidR="005D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(физическая география)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географии 9 класса называется экономическая и социальная география России.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Переходим ко второй задачи урока, узнаем, что изучает экономическая и социальная география.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вы самостоятельно назвали, что изучает ‘экономическая и социальная география’, разберём значение трёх понятий входящих в её название: экономика, география и социум.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</w:t>
      </w:r>
      <w:r w:rsidR="00A513BB" w:rsidRPr="0086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Ч</w:t>
      </w: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 такое экономика?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Экономика 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развитие предприятий, транспорта, сферы услуг</w:t>
      </w:r>
      <w:r w:rsidR="0086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Слово экономика в переводе с </w:t>
      </w:r>
      <w:proofErr w:type="gram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греческого</w:t>
      </w:r>
      <w:proofErr w:type="gram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буквально означает “хозяйственная деятельность”, то есть экономика – это развитие хозяйственной деятельности.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7)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Вспомним, </w:t>
      </w: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география?</w:t>
      </w:r>
      <w:r w:rsidR="00A51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D069E" w:rsidRPr="006E1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География</w:t>
      </w:r>
      <w:r w:rsidR="005D069E"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наука о природе и земной поверхности, о население и о его хозяйственной деятельности.</w:t>
      </w:r>
      <w:r w:rsidR="005D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8)</w:t>
      </w: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Как вы думаете, что изучает из перечисленного именно экономическая и социальная география?</w:t>
      </w:r>
      <w:r w:rsidR="005D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D069E"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 развитие и размещение население и его хозяйственной деятельности</w:t>
      </w:r>
      <w:r w:rsidR="005D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9)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Назовите </w:t>
      </w:r>
      <w:proofErr w:type="spellStart"/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синонимум</w:t>
      </w:r>
      <w:proofErr w:type="spellEnd"/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слова “социум”?</w:t>
      </w:r>
      <w:r w:rsidR="005D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(общество)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запишем значение понятия экономической и социальной географии.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Записываем определение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Экономическая и социальная география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наука, изучающая развитие и размещение население и его хозяйственной деятельности.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Экономическая и социальная география – это не только школьная дисциплина и серьёзная наука, основателем которой является Николай Николаевич </w:t>
      </w:r>
      <w:proofErr w:type="spell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Баранский</w:t>
      </w:r>
      <w:proofErr w:type="spell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Н.Н. </w:t>
      </w:r>
      <w:proofErr w:type="spell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Баранский</w:t>
      </w:r>
      <w:proofErr w:type="spell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родился 27 июля 1881 г. в семье учителя гимназии города Томска, преподававшего русский язык, литературу и географию, - человека “крупного ума и широкой натуры”. Николай Николаевич блестяще учился, окончив в 1899г. гимназию с золотой медалью, владел “древними” – латинским и греческим – и современными языками – французским, немецким, английским.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13 лет он начал помогать отцу в его репетиторской работе.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1910 – 1914 гг. </w:t>
      </w:r>
      <w:proofErr w:type="spell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Баранский</w:t>
      </w:r>
      <w:proofErr w:type="spell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окончил Экономическое отделение ныне Института народного хозяйства им. Плеханова.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 юных лет Н.Н. </w:t>
      </w:r>
      <w:proofErr w:type="spell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Баранский</w:t>
      </w:r>
      <w:proofErr w:type="spell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практически не переставая, занимался просветительской и пропагандисткой деятельностью, которая постепенно перерастала в профессорско-преподавательскую, а центр его интересов всё более перемещался из области политики, </w:t>
      </w:r>
      <w:proofErr w:type="spell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политэкономики</w:t>
      </w:r>
      <w:proofErr w:type="spell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экономии в географию, что подготавливалось самой его жизнью, практической работой, наблюдениями.</w:t>
      </w:r>
      <w:proofErr w:type="gram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Баранский</w:t>
      </w:r>
      <w:proofErr w:type="spell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 задавал себе вопрос: </w:t>
      </w:r>
      <w:proofErr w:type="gram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“Почему я стал заниматься экономической географией?” – и в качестве одной из главных причин называл следующее: “…поездки …, в которых я исколесил около 200 тыс. км…а затем сверх того ещё около 100 тыс. км, показали мне наглядно, до чего значительно изменяются от места к месту и природа, и люди, и их хозяйство.</w:t>
      </w:r>
      <w:proofErr w:type="gram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 этом ведь суть экономической географии и интереса к ней”.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Н.Н. </w:t>
      </w:r>
      <w:proofErr w:type="spell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Баранский</w:t>
      </w:r>
      <w:proofErr w:type="spell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 29 ноября 1963 года. Он умер, увенчанный заслуженными наградами и всемирно известный.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Запишем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Основатель экономической и социальной географии советский географии Н.Н. </w:t>
      </w:r>
      <w:proofErr w:type="spellStart"/>
      <w:r w:rsidRPr="006E16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Баранский</w:t>
      </w:r>
      <w:proofErr w:type="spellEnd"/>
      <w:r w:rsidRPr="006E16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выясним, что конкретно в 9 классе по географии вы изучите.</w:t>
      </w:r>
    </w:p>
    <w:p w:rsidR="00A513BB" w:rsidRPr="0086337F" w:rsidRDefault="0086337F" w:rsidP="00A5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581EA2" w:rsidRPr="006E1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581EA2"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81EA2"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Откройте учебник на странице 3 - 4 посмотрите и ответьте, на какие три крупных раздела разбит материал, изучаемый в 9 классе? </w:t>
      </w:r>
    </w:p>
    <w:p w:rsidR="00A513BB" w:rsidRPr="006E169B" w:rsidRDefault="00A513BB" w:rsidP="00A5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</w:t>
      </w:r>
      <w:proofErr w:type="gram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Хозяйство России.</w:t>
      </w:r>
    </w:p>
    <w:p w:rsidR="00A513BB" w:rsidRPr="006E169B" w:rsidRDefault="00A513BB" w:rsidP="00A5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Районы России.</w:t>
      </w:r>
    </w:p>
    <w:p w:rsidR="00A513BB" w:rsidRPr="006E169B" w:rsidRDefault="00A513BB" w:rsidP="00A5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III. </w:t>
      </w:r>
      <w:proofErr w:type="gram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мире.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581EA2" w:rsidRPr="005D069E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внимание, что разделы отмечены римскими цифрами.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учебники на странице 3, в первом разделе мы с вами познакомимся с новыми понятиями, которые будем использовать в течение всего учебного года. Познакомимся с отраслями промышленности.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Открываем учебники на странице 4. В разделе “районы России” мы узнаем, на какие районы разделена территория нашей страны в зависимости от особенностей природы, и уровня развития хозяйства. И детально будем их изучать.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закончим изучение географии 9 класса рассмотрением 3 раздела, из которого узнаем какую роль, играет Россия в мировом хозяйстве.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Переходим к решению следующей задачи урока. Для того чтобы успешно работать с учебником, нужно знать, как он построен, для этого познакомимся с его структурой.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учебники на странице 7 и параллельно страницу 87. Главы учебника открываются рубрикой “Самое</w:t>
      </w:r>
      <w:proofErr w:type="gram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С</w:t>
      </w:r>
      <w:proofErr w:type="gram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амое…”, которая включает наиболее яркие факты, касающиеся содержания главы.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Откройте учебники на странице 8. Каждый параграф начинается с вводных рубрик: “Вы узнаете …”, “Вспомните…” – и вступительного текста, содержащего его главную идею. Рубрика “Вы узнаете …” познакомит вас с основными вопросами, которые предстоит изучить. Рубрика “Вспомните …” позволит повторить предыдущие уроки и освежить в памяти материал, необходимый для изучения нового.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текст учебника сопровождают рубрики “Географический блокнот” и “Мои географические исследования”.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Рубрика “Географический блокнот” содержит интересные факты и другую дополнительную информацию. Выполнение заданий рубрики “Мои географические исследования” поможет нам научиться </w:t>
      </w:r>
      <w:proofErr w:type="gram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с разными источниками знаний.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тексте параграфов можно встретить рубрику “</w:t>
      </w:r>
      <w:proofErr w:type="spell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Геофокус</w:t>
      </w:r>
      <w:proofErr w:type="spell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 Она иллюстрирует основной текст конкретными примерами.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страницу учебника 54. Если рядом с основным текстом вы встретите ссылку в виде значка – стрелки с буквой</w:t>
      </w:r>
      <w:proofErr w:type="gram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это будет означать, что при изучении данного материала вам потребуется географический атлас.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Завершают каждый параграф “Вопросы и задания’. Ответив на вопросы и выполнив задания, вы определите, насколько хорошо усвоили материал нового урока.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учебники на странице 86. Последняя страница каждой главы содержит рубрики “Подведём итоги”, “Вопросы для обсуждения” и “Подробнее …”. “Вопросы для обсуждения” носят, как правило, проблемный характер, для ответа на них нужно использовать дополнительные источники информации.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литературы и сайтов в Интернете показывает, где вы можете получить дополнительную информацию для углубления знаний и развития навыков самостоятельной работы.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Рассмотрим, какие задачи выполняет наука география.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Разобраться с тем, какие задачи выполняет наука география, нам помогут небольшие отрывки текстов.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слушаем внимательно первый отрывок и с помощью него пытаемся назвать первую задачу, которую наука география выполняла в давние времена, в период открытия новых земель.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6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 зоне экваториальных лесов примыкает зона саванн – равнин, покрытых травами, среди которых возвышаются редкие деревья и разбросаны группы кустарников. Среди животных количественно преобладают растительноядные: антилопы, грызуны, в Австралии – кенгуру. Кроме этих млекопитающих, траву в большом количестве поедают 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насекомые, например саранча. В саваннах много крупных хищников: в Африке это лев, гепард.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ответить на главный вопрос, какую первую задачу выполняет география разберем прочитанный текст.</w:t>
      </w:r>
    </w:p>
    <w:p w:rsidR="00581EA2" w:rsidRPr="006E169B" w:rsidRDefault="0086337F" w:rsidP="00A5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="00581EA2"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О чем в данном тесте идёт речь?</w:t>
      </w:r>
      <w:r w:rsidR="00A513BB" w:rsidRPr="0086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51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513BB"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саваннах.</w:t>
      </w:r>
      <w:r w:rsidR="00A51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Саванны, это одна из природных зон.</w:t>
      </w:r>
    </w:p>
    <w:p w:rsidR="00581EA2" w:rsidRPr="006E169B" w:rsidRDefault="0086337F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="00581EA2"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Что вы узнали о саваннах?</w:t>
      </w:r>
      <w:r w:rsidR="00A51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A513BB"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саванн – равнин, покрытых травами, среди которых возвышаются редкие деревья и разбросаны группы кустарников. Среди животных количественно преобладают растительноядные: антилопы, грызуны, в Австралии – кенгуру. Кроме этих млекопитающих, траву в большом количестве поедают насекомые, например саранча. </w:t>
      </w:r>
      <w:proofErr w:type="gramStart"/>
      <w:r w:rsidR="00A513BB"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саваннах много крупных хищников: в Африке это лев, гепард.</w:t>
      </w:r>
      <w:r w:rsidR="00A51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следующий небольшой отрывок текста, который также поможет нам узнать первую задачу географии.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Арктические и антарктические пустыни раскинулись на побережье и островах Северного Ледовитого океана и в Антарктиде. Это царство снега и льда. Полярный день и полярная ночь на полюсах длятся по полгода. Из растений встречаются только некоторые виды лишайников, мхов. В Арктике живёт белый медведь. В Антарктиде - пингвины. Антарктический материковый ледник – крупнейшая на Земле ледяная пустыня.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15) О чём в данном тексте идёт речь?</w:t>
      </w:r>
      <w:r w:rsidR="00A513BB" w:rsidRPr="00A51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1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513BB"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арктических и антарктических пустынях.</w:t>
      </w:r>
      <w:r w:rsidR="00A51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81EA2" w:rsidRPr="006E169B" w:rsidRDefault="00581EA2" w:rsidP="00A5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16) Что вы узнали о</w:t>
      </w:r>
      <w:r w:rsidR="005D069E" w:rsidRPr="0086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арктических и антарктических пустынях?</w:t>
      </w:r>
      <w:r w:rsidR="00A513BB" w:rsidRPr="0086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A51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513BB"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Арктические и антарктические пустыни раскинулись на побережье и островах Северного Ледовитого океана и в Антарктиде.</w:t>
      </w:r>
      <w:proofErr w:type="gramEnd"/>
      <w:r w:rsidR="00A513BB"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царство снега и льда. Полярный день и полярная ночь на полюсах длятся по полгода. Из растений встречаются только некоторые виды лишайников, мхов. В Арктике живёт белый медведь. В Антарктиде - пингвины. </w:t>
      </w:r>
      <w:proofErr w:type="gramStart"/>
      <w:r w:rsidR="00A513BB"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Антарктический материковый ледник – крупнейшая на Земле ледяная пустыня.</w:t>
      </w:r>
      <w:r w:rsidR="00A51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17) На примере данных отрывков подумайте и ответьте, что первоначально делали исследователи, путешественники, учённые чтобы передать людям, представление о новых открытых землях или участках земли?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18)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Представим, что мы с вами путешественники плаваем по морским просторам в поисках новых материков, островов и вдруг перед нами открылись берега неизведанного ещё материка или острова. </w:t>
      </w: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нужно нам с вами сделать, чтобы мир мог прочитать о растительном, животном мире, климате и население открытого материка или же острова?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протяжении многих веков наука география только собирала сведения и описывала вновь открываемые земли.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Узнаем также с помощью текста № 3 и 4, какую вторую задачу выполняет наука география.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Африка самый жаркий материк, потому что на большей его части среднегодовая температура выше + 20 С. ..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Австралия самый сухой материк, потому что на большей части его территории выпадает мало осадков.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19)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Итак, что делает вторая задача науки географии.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задача, которую выполняет география – объяснить те или иные процессы, закономерности или особенности характерные для природы того или иного материка или острова.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третью задачу, которую выполняет наука география, нам поможет учебник.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20) Откройте учебник на странице 31 посмотрите и ответьте, как называется последний раздел?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21) В этом разделе на будущее, что делают?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более сложна задача </w:t>
      </w:r>
      <w:r w:rsidRPr="006E16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управления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объектами. Можно ли, например, сдержать рост крупных городов? Или заселить опустевшие сельские территории? Общество, в том числе и российское, очень часто преувеличивало свои возможности воздействовать на подобные процессы. Как выяснилось впоследствии (после того, как были уже затрачены большие усилия и средства), существуют внутренние закономерности развития процессов и внешними усилиями далеко не всегда можно что – либо изменить (а порой эти усилия дают результат, обратный </w:t>
      </w:r>
      <w:proofErr w:type="gram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ожидаемому</w:t>
      </w:r>
      <w:proofErr w:type="gram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Создание новых объектов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заранее заданными свойствами – одна из наиболее сложных задач любой науки. </w:t>
      </w:r>
      <w:proofErr w:type="gram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Вначале она была решена в “чисто естественных” науках – механике (создание машин), химии (новые материалы), биологии (выведение новых сортов растений, новых пород животных).</w:t>
      </w:r>
      <w:proofErr w:type="gram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Географические объекты, разнородные по своему составу, гораздо труднее спроектировать и тем более создать.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самых сложных вопросов при этом – 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выбор места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нового объекта. История сохранила нам примеры удачных решений: например, создание Петром I на пустом месте</w:t>
      </w:r>
      <w:proofErr w:type="gram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анкт – Петербурга, ставшего одним из прекраснейших городов мира, крупным экономическим и культурным центром. Но гораздо большее число городов исчезло с ге</w:t>
      </w:r>
      <w:r w:rsidR="005D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ографической карты – часто </w:t>
      </w:r>
      <w:proofErr w:type="gramStart"/>
      <w:r w:rsidR="005D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из–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что при их создании не был учтён комплекс местных условий.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Один из последних примеров неудачных решений – создание на Крайнем Севере в неблагоприятных природных условиях больших городов, население которых было призвано обеспечить добычу полезных ископаемых, хотя её можно было осуществить гораздо меньшим числом жителей. В результате происходил “обвальный” отток населения из этих районов, а построены там </w:t>
      </w:r>
      <w:proofErr w:type="gramStart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proofErr w:type="gramEnd"/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посёлки оказываются ненужными.</w:t>
      </w:r>
    </w:p>
    <w:p w:rsidR="00A513BB" w:rsidRDefault="00581EA2" w:rsidP="00A5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Перечертите в тетрадь схему задачи географической науки.</w:t>
      </w:r>
    </w:p>
    <w:p w:rsidR="00A513BB" w:rsidRDefault="00581EA2" w:rsidP="00A5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географической науки.</w:t>
      </w:r>
    </w:p>
    <w:p w:rsidR="00A513BB" w:rsidRPr="006E169B" w:rsidRDefault="00A513BB" w:rsidP="00A5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3BB" w:rsidRDefault="00581EA2" w:rsidP="00A5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069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162550" cy="590550"/>
            <wp:effectExtent l="19050" t="0" r="0" b="0"/>
            <wp:wrapSquare wrapText="bothSides"/>
            <wp:docPr id="3" name="Рисунок 2" descr="http://doc4web.ru/uploads/files/77/78130/hello_html_2fce13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77/78130/hello_html_2fce1320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3BB" w:rsidRDefault="00A513BB" w:rsidP="00A5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3BB" w:rsidRDefault="00A513BB" w:rsidP="00A5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EA2" w:rsidRPr="006E169B" w:rsidRDefault="00581EA2" w:rsidP="00A5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16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Закрепление материала.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изучает экономическая и социальная география России?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Кто является основателем экономической географии России?</w:t>
      </w:r>
    </w:p>
    <w:p w:rsidR="0086337F" w:rsidRPr="0086337F" w:rsidRDefault="00581EA2" w:rsidP="008633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</w:t>
      </w:r>
      <w:r w:rsidRPr="006E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Известный французский философ О. Конт писал: “Знать, чтоб</w:t>
      </w:r>
      <w:r w:rsidR="0086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 предвидеть, чтобы управлять’.</w:t>
      </w:r>
      <w:r w:rsidR="0086337F" w:rsidRPr="0086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337F"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этот афоризм, раскрывая основные задачи.</w:t>
      </w:r>
    </w:p>
    <w:p w:rsidR="005D069E" w:rsidRPr="0086337F" w:rsidRDefault="0086337F" w:rsidP="008633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4) </w:t>
      </w:r>
      <w:r w:rsidR="005D069E" w:rsidRPr="0086337F">
        <w:rPr>
          <w:rFonts w:ascii="Times New Roman" w:hAnsi="Times New Roman" w:cs="Times New Roman"/>
          <w:b/>
          <w:color w:val="000000"/>
          <w:sz w:val="24"/>
          <w:szCs w:val="24"/>
        </w:rPr>
        <w:t>Каковы основные задачи географии?</w:t>
      </w:r>
      <w:r w:rsidR="005D069E" w:rsidRPr="005D069E">
        <w:rPr>
          <w:rFonts w:ascii="Times New Roman" w:hAnsi="Times New Roman" w:cs="Times New Roman"/>
          <w:color w:val="000000"/>
          <w:sz w:val="24"/>
          <w:szCs w:val="24"/>
        </w:rPr>
        <w:t xml:space="preserve"> (Описание, объяснение процессов происходящих в стране, предсказание или прогноз изменений, которые могут наступить </w:t>
      </w:r>
      <w:proofErr w:type="gramStart"/>
      <w:r w:rsidR="005D069E" w:rsidRPr="005D069E">
        <w:rPr>
          <w:rFonts w:ascii="Times New Roman" w:hAnsi="Times New Roman" w:cs="Times New Roman"/>
          <w:color w:val="000000"/>
          <w:sz w:val="24"/>
          <w:szCs w:val="24"/>
        </w:rPr>
        <w:t>при том</w:t>
      </w:r>
      <w:proofErr w:type="gramEnd"/>
      <w:r w:rsidR="005D069E" w:rsidRPr="005D069E">
        <w:rPr>
          <w:rFonts w:ascii="Times New Roman" w:hAnsi="Times New Roman" w:cs="Times New Roman"/>
          <w:color w:val="000000"/>
          <w:sz w:val="24"/>
          <w:szCs w:val="24"/>
        </w:rPr>
        <w:t xml:space="preserve"> или ином воздействии человека, управление географическими объектами, создание новых объектов, т. е. география должна помогать обществу решать те или иные конкретные проблемы, т. е. выполнять практические жизненные важные для населения и хозяйства страны задачи.)</w:t>
      </w:r>
    </w:p>
    <w:p w:rsidR="00581EA2" w:rsidRPr="006E169B" w:rsidRDefault="00581EA2" w:rsidP="005D06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</w:t>
      </w:r>
      <w:r w:rsidRPr="006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16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Повторение материала 8 курса географии.</w:t>
      </w:r>
    </w:p>
    <w:p w:rsidR="006E169B" w:rsidRPr="005D069E" w:rsidRDefault="00581EA2" w:rsidP="00A513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</w:t>
      </w:r>
      <w:r w:rsidR="005D069E" w:rsidRPr="005D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E169B" w:rsidRPr="005D069E">
        <w:rPr>
          <w:rFonts w:ascii="Times New Roman" w:hAnsi="Times New Roman" w:cs="Times New Roman"/>
          <w:color w:val="000000"/>
          <w:sz w:val="24"/>
          <w:szCs w:val="24"/>
        </w:rPr>
        <w:t>Домашнее задание</w:t>
      </w:r>
    </w:p>
    <w:p w:rsidR="006E169B" w:rsidRPr="005D069E" w:rsidRDefault="006E169B" w:rsidP="00A513B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D069E">
        <w:rPr>
          <w:color w:val="000000"/>
        </w:rPr>
        <w:t>1. Ответить на вопросы § 1, с. 9 (вопросы для самооценки).</w:t>
      </w:r>
    </w:p>
    <w:p w:rsidR="006E169B" w:rsidRPr="005D069E" w:rsidRDefault="006E169B" w:rsidP="00A513B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D069E">
        <w:rPr>
          <w:color w:val="000000"/>
        </w:rPr>
        <w:t xml:space="preserve">2. Ответьте на вопрос: «В чем значение географии для каждого человека?» </w:t>
      </w:r>
    </w:p>
    <w:p w:rsidR="006E169B" w:rsidRPr="005D069E" w:rsidRDefault="006E169B" w:rsidP="00A513B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D069E">
        <w:rPr>
          <w:color w:val="000000"/>
        </w:rPr>
        <w:t>3. Определите, откуда привезены товары (одежда, продукты питания) используя этикетки (3-5 видов).</w:t>
      </w:r>
    </w:p>
    <w:p w:rsidR="006E169B" w:rsidRPr="005D069E" w:rsidRDefault="006E169B" w:rsidP="00A513B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D069E">
        <w:rPr>
          <w:color w:val="000000"/>
        </w:rPr>
        <w:t>4. Нарисуйте на одном листке «образ мира» - образ России, области или республики, города, села, используя символы.</w:t>
      </w:r>
    </w:p>
    <w:p w:rsidR="00882F22" w:rsidRPr="005D069E" w:rsidRDefault="00AF217F" w:rsidP="005D06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82F22" w:rsidRPr="005D069E" w:rsidSect="00E70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617C0"/>
    <w:multiLevelType w:val="hybridMultilevel"/>
    <w:tmpl w:val="4E741722"/>
    <w:lvl w:ilvl="0" w:tplc="14A0A23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69B"/>
    <w:rsid w:val="00581EA2"/>
    <w:rsid w:val="005D069E"/>
    <w:rsid w:val="006E169B"/>
    <w:rsid w:val="00842C9C"/>
    <w:rsid w:val="0086337F"/>
    <w:rsid w:val="009F1986"/>
    <w:rsid w:val="00A513BB"/>
    <w:rsid w:val="00E7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4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1</cp:revision>
  <dcterms:created xsi:type="dcterms:W3CDTF">2018-09-04T16:10:00Z</dcterms:created>
  <dcterms:modified xsi:type="dcterms:W3CDTF">2018-09-04T17:33:00Z</dcterms:modified>
</cp:coreProperties>
</file>