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7E58" w14:textId="3E780378" w:rsidR="0058483A" w:rsidRDefault="0058483A" w:rsidP="0058483A">
      <w:pPr>
        <w:spacing w:after="0" w:line="240" w:lineRule="auto"/>
        <w:ind w:firstLine="709"/>
        <w:contextualSpacing/>
        <w:jc w:val="right"/>
        <w:rPr>
          <w:rFonts w:ascii="Times New Roman" w:hAnsi="Times New Roman" w:cs="Times New Roman"/>
          <w:b/>
          <w:bCs/>
          <w:i/>
          <w:iCs/>
          <w:sz w:val="24"/>
          <w:szCs w:val="24"/>
        </w:rPr>
      </w:pPr>
      <w:r w:rsidRPr="0058483A">
        <w:rPr>
          <w:rFonts w:ascii="Times New Roman" w:hAnsi="Times New Roman" w:cs="Times New Roman"/>
          <w:b/>
          <w:bCs/>
          <w:i/>
          <w:iCs/>
          <w:sz w:val="24"/>
          <w:szCs w:val="24"/>
        </w:rPr>
        <w:t xml:space="preserve">Публикация </w:t>
      </w:r>
      <w:proofErr w:type="spellStart"/>
      <w:r w:rsidRPr="0058483A">
        <w:rPr>
          <w:rFonts w:ascii="Times New Roman" w:hAnsi="Times New Roman" w:cs="Times New Roman"/>
          <w:b/>
          <w:bCs/>
          <w:i/>
          <w:iCs/>
          <w:sz w:val="24"/>
          <w:szCs w:val="24"/>
        </w:rPr>
        <w:t>Боюшковой</w:t>
      </w:r>
      <w:proofErr w:type="spellEnd"/>
      <w:r w:rsidRPr="0058483A">
        <w:rPr>
          <w:rFonts w:ascii="Times New Roman" w:hAnsi="Times New Roman" w:cs="Times New Roman"/>
          <w:b/>
          <w:bCs/>
          <w:i/>
          <w:iCs/>
          <w:sz w:val="24"/>
          <w:szCs w:val="24"/>
        </w:rPr>
        <w:t xml:space="preserve"> Маргариты Кирилловна, учитель математики.</w:t>
      </w:r>
    </w:p>
    <w:p w14:paraId="1D29F1FB" w14:textId="77777777" w:rsidR="0058483A" w:rsidRDefault="0058483A" w:rsidP="0058483A">
      <w:pPr>
        <w:spacing w:after="0" w:line="240" w:lineRule="auto"/>
        <w:ind w:firstLine="709"/>
        <w:contextualSpacing/>
        <w:jc w:val="right"/>
        <w:rPr>
          <w:rFonts w:ascii="Times New Roman" w:hAnsi="Times New Roman" w:cs="Times New Roman"/>
          <w:b/>
          <w:bCs/>
          <w:i/>
          <w:iCs/>
          <w:sz w:val="24"/>
          <w:szCs w:val="24"/>
        </w:rPr>
      </w:pPr>
    </w:p>
    <w:p w14:paraId="679C97E5" w14:textId="54FB0EEA" w:rsidR="0058483A" w:rsidRPr="0058483A" w:rsidRDefault="0058483A" w:rsidP="0058483A">
      <w:pPr>
        <w:spacing w:after="0" w:line="240" w:lineRule="auto"/>
        <w:ind w:firstLine="709"/>
        <w:contextualSpacing/>
        <w:jc w:val="center"/>
        <w:rPr>
          <w:rFonts w:ascii="Times New Roman" w:hAnsi="Times New Roman" w:cs="Times New Roman"/>
          <w:b/>
          <w:bCs/>
          <w:sz w:val="28"/>
          <w:szCs w:val="28"/>
        </w:rPr>
      </w:pPr>
      <w:r w:rsidRPr="0058483A">
        <w:rPr>
          <w:rFonts w:ascii="Times New Roman" w:hAnsi="Times New Roman" w:cs="Times New Roman"/>
          <w:b/>
          <w:bCs/>
          <w:sz w:val="28"/>
          <w:szCs w:val="28"/>
        </w:rPr>
        <w:t>Работа с одаренными обучающимися на уроках математики</w:t>
      </w:r>
    </w:p>
    <w:p w14:paraId="15C4547B" w14:textId="5ABB33F7" w:rsidR="00A27EA5" w:rsidRDefault="005462A0" w:rsidP="00120244">
      <w:pPr>
        <w:spacing w:after="0" w:line="240" w:lineRule="auto"/>
        <w:ind w:firstLine="709"/>
        <w:contextualSpacing/>
        <w:jc w:val="both"/>
        <w:rPr>
          <w:rFonts w:ascii="Times New Roman" w:hAnsi="Times New Roman" w:cs="Times New Roman"/>
          <w:color w:val="000000"/>
          <w:sz w:val="24"/>
          <w:szCs w:val="24"/>
          <w:shd w:val="clear" w:color="auto" w:fill="FFFFFF"/>
        </w:rPr>
      </w:pPr>
      <w:r w:rsidRPr="00A27EA5">
        <w:rPr>
          <w:rFonts w:ascii="Times New Roman" w:hAnsi="Times New Roman" w:cs="Times New Roman"/>
          <w:sz w:val="24"/>
          <w:szCs w:val="24"/>
        </w:rPr>
        <w:t>Прежде чем начать свой</w:t>
      </w:r>
      <w:r w:rsidR="00120244" w:rsidRPr="00120244">
        <w:rPr>
          <w:rFonts w:ascii="Times New Roman" w:hAnsi="Times New Roman" w:cs="Times New Roman"/>
          <w:sz w:val="24"/>
          <w:szCs w:val="24"/>
        </w:rPr>
        <w:t xml:space="preserve"> </w:t>
      </w:r>
      <w:r w:rsidRPr="00A27EA5">
        <w:rPr>
          <w:rFonts w:ascii="Times New Roman" w:hAnsi="Times New Roman" w:cs="Times New Roman"/>
          <w:sz w:val="24"/>
          <w:szCs w:val="24"/>
        </w:rPr>
        <w:t xml:space="preserve">доклад я бы хотела предложить посмотреть вам на днях фильм, который очень точно описывает развитие интеллектуально одарённых детей. Это фильм </w:t>
      </w:r>
      <w:r w:rsidR="00120244">
        <w:rPr>
          <w:rFonts w:ascii="Times New Roman" w:hAnsi="Times New Roman" w:cs="Times New Roman"/>
          <w:sz w:val="24"/>
          <w:szCs w:val="24"/>
        </w:rPr>
        <w:t>«О</w:t>
      </w:r>
      <w:r w:rsidRPr="00A27EA5">
        <w:rPr>
          <w:rFonts w:ascii="Times New Roman" w:hAnsi="Times New Roman" w:cs="Times New Roman"/>
          <w:sz w:val="24"/>
          <w:szCs w:val="24"/>
        </w:rPr>
        <w:t>даренная</w:t>
      </w:r>
      <w:r w:rsidR="00120244">
        <w:rPr>
          <w:rFonts w:ascii="Times New Roman" w:hAnsi="Times New Roman" w:cs="Times New Roman"/>
          <w:sz w:val="24"/>
          <w:szCs w:val="24"/>
        </w:rPr>
        <w:t>»</w:t>
      </w:r>
      <w:r w:rsidRPr="00A27EA5">
        <w:rPr>
          <w:rFonts w:ascii="Times New Roman" w:hAnsi="Times New Roman" w:cs="Times New Roman"/>
          <w:sz w:val="24"/>
          <w:szCs w:val="24"/>
        </w:rPr>
        <w:t>.</w:t>
      </w:r>
    </w:p>
    <w:p w14:paraId="66CFCC6B" w14:textId="0F287898" w:rsidR="00A27EA5" w:rsidRDefault="005462A0" w:rsidP="00120244">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color w:val="000000"/>
          <w:sz w:val="24"/>
          <w:szCs w:val="24"/>
          <w:shd w:val="clear" w:color="auto" w:fill="FFFFFF"/>
        </w:rPr>
        <w:t xml:space="preserve"> Мэри – далеко не самая обычная девочка. Несмотря на то, что ей всего лишь 7 лет, она обладает удивительными способностями и умениями, которые выделяют её на фоне других детей такого же возраста. Дело в том, что Мэри – настоящий математический гений. В свои юные годы она показывает просто феноменальные результаты в вычислениях и решениях задач, таким образом значительно опережая своих одногодок в области знаний. Вот такой необычный фильм. </w:t>
      </w:r>
    </w:p>
    <w:p w14:paraId="0D1EAF1B" w14:textId="59B7449B" w:rsidR="005462A0" w:rsidRPr="00120244" w:rsidRDefault="005462A0" w:rsidP="008A2286">
      <w:pPr>
        <w:spacing w:after="0" w:line="240" w:lineRule="auto"/>
        <w:ind w:firstLine="709"/>
        <w:contextualSpacing/>
        <w:jc w:val="both"/>
        <w:rPr>
          <w:rFonts w:ascii="Times New Roman" w:hAnsi="Times New Roman" w:cs="Times New Roman"/>
          <w:b/>
          <w:bCs/>
          <w:sz w:val="24"/>
          <w:szCs w:val="24"/>
        </w:rPr>
      </w:pPr>
      <w:r w:rsidRPr="00A27EA5">
        <w:rPr>
          <w:rFonts w:ascii="Times New Roman" w:hAnsi="Times New Roman" w:cs="Times New Roman"/>
          <w:sz w:val="24"/>
          <w:szCs w:val="24"/>
        </w:rPr>
        <w:t xml:space="preserve"> </w:t>
      </w:r>
      <w:r w:rsidRPr="00120244">
        <w:rPr>
          <w:rFonts w:ascii="Times New Roman" w:hAnsi="Times New Roman" w:cs="Times New Roman"/>
          <w:b/>
          <w:bCs/>
          <w:sz w:val="24"/>
          <w:szCs w:val="24"/>
        </w:rPr>
        <w:t>Как определить кто одарен, а кто нет?</w:t>
      </w:r>
    </w:p>
    <w:p w14:paraId="370F8691" w14:textId="100B9FF3" w:rsidR="00997FA4" w:rsidRPr="00A27EA5" w:rsidRDefault="005462A0" w:rsidP="008A228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t xml:space="preserve">Вплоть до середины XX века одаренность определяли исключительно по специальным тестам интеллекта (IQ). Педагогическая практика показала, что хорошие оценки в школе и высокий интеллект – не являются обязательными гарантами жизненных успехов в будущем, не всегда оправдывают ожидания родителей и педагогов. Ведь практически все задания в специальных тестах интеллекта (IQ) рассчитаны на логическое мышление, а для достижения успехов нужно умение мыслить и решать проблемы нестандартно. </w:t>
      </w:r>
    </w:p>
    <w:p w14:paraId="76CEDBDC" w14:textId="69AA412A" w:rsidR="00997FA4" w:rsidRPr="008A2286" w:rsidRDefault="00997FA4" w:rsidP="008A2286">
      <w:pPr>
        <w:spacing w:after="0" w:line="240" w:lineRule="auto"/>
        <w:ind w:firstLine="709"/>
        <w:contextualSpacing/>
        <w:jc w:val="both"/>
        <w:rPr>
          <w:rFonts w:ascii="Times New Roman" w:hAnsi="Times New Roman" w:cs="Times New Roman"/>
          <w:i/>
          <w:iCs/>
          <w:sz w:val="24"/>
          <w:szCs w:val="24"/>
        </w:rPr>
      </w:pPr>
      <w:r w:rsidRPr="008A2286">
        <w:rPr>
          <w:rFonts w:ascii="Times New Roman" w:hAnsi="Times New Roman" w:cs="Times New Roman"/>
          <w:i/>
          <w:iCs/>
          <w:sz w:val="24"/>
          <w:szCs w:val="24"/>
        </w:rPr>
        <w:t>Методы выявления одаренных детей:</w:t>
      </w:r>
    </w:p>
    <w:p w14:paraId="78D59103" w14:textId="77777777" w:rsidR="00997FA4" w:rsidRPr="008A2286" w:rsidRDefault="00997FA4" w:rsidP="008A2286">
      <w:pPr>
        <w:spacing w:after="0" w:line="240" w:lineRule="auto"/>
        <w:ind w:firstLine="709"/>
        <w:contextualSpacing/>
        <w:jc w:val="both"/>
        <w:rPr>
          <w:rFonts w:ascii="Times New Roman" w:hAnsi="Times New Roman" w:cs="Times New Roman"/>
          <w:i/>
          <w:iCs/>
          <w:sz w:val="24"/>
          <w:szCs w:val="24"/>
        </w:rPr>
      </w:pPr>
      <w:r w:rsidRPr="008A2286">
        <w:rPr>
          <w:rFonts w:ascii="Times New Roman" w:hAnsi="Times New Roman" w:cs="Times New Roman"/>
          <w:i/>
          <w:iCs/>
          <w:sz w:val="24"/>
          <w:szCs w:val="24"/>
        </w:rPr>
        <w:t xml:space="preserve"> 1. наблюдение;</w:t>
      </w:r>
    </w:p>
    <w:p w14:paraId="3429174D" w14:textId="77777777" w:rsidR="00997FA4" w:rsidRPr="008A2286" w:rsidRDefault="00997FA4" w:rsidP="008A2286">
      <w:pPr>
        <w:spacing w:after="0" w:line="240" w:lineRule="auto"/>
        <w:ind w:firstLine="709"/>
        <w:contextualSpacing/>
        <w:jc w:val="both"/>
        <w:rPr>
          <w:rFonts w:ascii="Times New Roman" w:hAnsi="Times New Roman" w:cs="Times New Roman"/>
          <w:i/>
          <w:iCs/>
          <w:sz w:val="24"/>
          <w:szCs w:val="24"/>
        </w:rPr>
      </w:pPr>
      <w:r w:rsidRPr="008A2286">
        <w:rPr>
          <w:rFonts w:ascii="Times New Roman" w:hAnsi="Times New Roman" w:cs="Times New Roman"/>
          <w:i/>
          <w:iCs/>
          <w:sz w:val="24"/>
          <w:szCs w:val="24"/>
        </w:rPr>
        <w:t xml:space="preserve"> 2. общение с родителями;</w:t>
      </w:r>
    </w:p>
    <w:p w14:paraId="276FBE84" w14:textId="77777777" w:rsidR="00997FA4" w:rsidRPr="008A2286" w:rsidRDefault="00997FA4" w:rsidP="008A2286">
      <w:pPr>
        <w:spacing w:after="0" w:line="240" w:lineRule="auto"/>
        <w:ind w:firstLine="709"/>
        <w:contextualSpacing/>
        <w:jc w:val="both"/>
        <w:rPr>
          <w:rFonts w:ascii="Times New Roman" w:hAnsi="Times New Roman" w:cs="Times New Roman"/>
          <w:i/>
          <w:iCs/>
          <w:sz w:val="24"/>
          <w:szCs w:val="24"/>
        </w:rPr>
      </w:pPr>
      <w:r w:rsidRPr="008A2286">
        <w:rPr>
          <w:rFonts w:ascii="Times New Roman" w:hAnsi="Times New Roman" w:cs="Times New Roman"/>
          <w:i/>
          <w:iCs/>
          <w:sz w:val="24"/>
          <w:szCs w:val="24"/>
        </w:rPr>
        <w:t xml:space="preserve"> 3. работа психолога: тестирование, анкетирование, беседа;</w:t>
      </w:r>
    </w:p>
    <w:p w14:paraId="031140D2" w14:textId="1EA71CD0" w:rsidR="00472196" w:rsidRPr="00A27EA5" w:rsidRDefault="00997FA4" w:rsidP="00120244">
      <w:pPr>
        <w:spacing w:after="0" w:line="240" w:lineRule="auto"/>
        <w:ind w:firstLine="709"/>
        <w:contextualSpacing/>
        <w:jc w:val="both"/>
        <w:rPr>
          <w:rFonts w:ascii="Times New Roman" w:hAnsi="Times New Roman" w:cs="Times New Roman"/>
          <w:color w:val="000000"/>
          <w:sz w:val="24"/>
          <w:szCs w:val="24"/>
          <w:bdr w:val="none" w:sz="0" w:space="0" w:color="auto" w:frame="1"/>
        </w:rPr>
      </w:pPr>
      <w:r w:rsidRPr="00A27EA5">
        <w:rPr>
          <w:rFonts w:ascii="Times New Roman" w:hAnsi="Times New Roman" w:cs="Times New Roman"/>
          <w:sz w:val="24"/>
          <w:szCs w:val="24"/>
        </w:rPr>
        <w:t xml:space="preserve">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Работа с одаренными детьми, их поиск, выявление и развитие должны стать одним из важнейших аспектов деятельности школы. Диагностику одаренности </w:t>
      </w:r>
      <w:r w:rsidR="00266B9E" w:rsidRPr="00A27EA5">
        <w:rPr>
          <w:rFonts w:ascii="Times New Roman" w:hAnsi="Times New Roman" w:cs="Times New Roman"/>
          <w:sz w:val="24"/>
          <w:szCs w:val="24"/>
        </w:rPr>
        <w:t>можно провести,</w:t>
      </w:r>
      <w:r w:rsidRPr="00A27EA5">
        <w:rPr>
          <w:rFonts w:ascii="Times New Roman" w:hAnsi="Times New Roman" w:cs="Times New Roman"/>
          <w:sz w:val="24"/>
          <w:szCs w:val="24"/>
        </w:rPr>
        <w:t xml:space="preserve"> используя различные анкеты.</w:t>
      </w:r>
    </w:p>
    <w:p w14:paraId="24036695" w14:textId="714D0DD9" w:rsidR="00472196" w:rsidRPr="00A27EA5" w:rsidRDefault="00472196" w:rsidP="008A2286">
      <w:pPr>
        <w:spacing w:after="0" w:line="240" w:lineRule="auto"/>
        <w:ind w:firstLine="709"/>
        <w:contextualSpacing/>
        <w:jc w:val="both"/>
        <w:rPr>
          <w:rFonts w:ascii="Times New Roman" w:hAnsi="Times New Roman" w:cs="Times New Roman"/>
          <w:color w:val="000000"/>
          <w:sz w:val="24"/>
          <w:szCs w:val="24"/>
        </w:rPr>
      </w:pPr>
      <w:r w:rsidRPr="00A27EA5">
        <w:rPr>
          <w:rFonts w:ascii="Times New Roman" w:hAnsi="Times New Roman" w:cs="Times New Roman"/>
          <w:color w:val="000000"/>
          <w:sz w:val="24"/>
          <w:szCs w:val="24"/>
          <w:bdr w:val="none" w:sz="0" w:space="0" w:color="auto" w:frame="1"/>
        </w:rPr>
        <w:t>В учебной деятельности работа с одарёнными детьми основывается на дифференцированном подходе, что способствует расширению и углублению знаний</w:t>
      </w:r>
      <w:r w:rsidR="00A27EA5">
        <w:rPr>
          <w:rFonts w:ascii="Times New Roman" w:hAnsi="Times New Roman" w:cs="Times New Roman"/>
          <w:color w:val="000000"/>
          <w:sz w:val="24"/>
          <w:szCs w:val="24"/>
          <w:bdr w:val="none" w:sz="0" w:space="0" w:color="auto" w:frame="1"/>
        </w:rPr>
        <w:t>.</w:t>
      </w:r>
    </w:p>
    <w:p w14:paraId="50CA4FF7" w14:textId="2C6E47D4" w:rsidR="00472196" w:rsidRPr="007259AA" w:rsidRDefault="00472196" w:rsidP="007259AA">
      <w:pPr>
        <w:pStyle w:val="a3"/>
        <w:shd w:val="clear" w:color="auto" w:fill="FFFFFF"/>
        <w:spacing w:before="0" w:beforeAutospacing="0" w:after="0" w:afterAutospacing="0"/>
        <w:ind w:firstLine="709"/>
        <w:contextualSpacing/>
        <w:textAlignment w:val="baseline"/>
        <w:rPr>
          <w:color w:val="000000"/>
        </w:rPr>
      </w:pPr>
      <w:r w:rsidRPr="00A27EA5">
        <w:rPr>
          <w:color w:val="000000"/>
          <w:bdr w:val="none" w:sz="0" w:space="0" w:color="auto" w:frame="1"/>
        </w:rPr>
        <w:t xml:space="preserve">В своей работе </w:t>
      </w:r>
      <w:r w:rsidR="007259AA">
        <w:rPr>
          <w:color w:val="000000"/>
          <w:bdr w:val="none" w:sz="0" w:space="0" w:color="auto" w:frame="1"/>
        </w:rPr>
        <w:t xml:space="preserve">при работе с одаренными детьми </w:t>
      </w:r>
      <w:r w:rsidRPr="00A27EA5">
        <w:rPr>
          <w:color w:val="000000"/>
          <w:bdr w:val="none" w:sz="0" w:space="0" w:color="auto" w:frame="1"/>
        </w:rPr>
        <w:t xml:space="preserve">на уроке </w:t>
      </w:r>
      <w:r w:rsidR="00A27EA5">
        <w:rPr>
          <w:color w:val="000000"/>
          <w:bdr w:val="none" w:sz="0" w:space="0" w:color="auto" w:frame="1"/>
        </w:rPr>
        <w:t xml:space="preserve">можно </w:t>
      </w:r>
      <w:r w:rsidRPr="00A27EA5">
        <w:rPr>
          <w:color w:val="000000"/>
          <w:bdr w:val="none" w:sz="0" w:space="0" w:color="auto" w:frame="1"/>
        </w:rPr>
        <w:t>использовать следующие методы:</w:t>
      </w:r>
    </w:p>
    <w:p w14:paraId="50E5C4C0" w14:textId="21A4055B" w:rsidR="00472196" w:rsidRPr="00A27EA5" w:rsidRDefault="00472196" w:rsidP="007259AA">
      <w:pPr>
        <w:pStyle w:val="a3"/>
        <w:shd w:val="clear" w:color="auto" w:fill="FFFFFF"/>
        <w:spacing w:before="0" w:beforeAutospacing="0" w:after="0" w:afterAutospacing="0"/>
        <w:ind w:firstLine="709"/>
        <w:contextualSpacing/>
        <w:textAlignment w:val="baseline"/>
        <w:rPr>
          <w:color w:val="000000"/>
        </w:rPr>
      </w:pPr>
      <w:r w:rsidRPr="00A27EA5">
        <w:rPr>
          <w:b/>
          <w:bCs/>
          <w:color w:val="000000"/>
          <w:bdr w:val="none" w:sz="0" w:space="0" w:color="auto" w:frame="1"/>
        </w:rPr>
        <w:t>Метод сравнения</w:t>
      </w:r>
      <w:r w:rsidRPr="00A27EA5">
        <w:rPr>
          <w:color w:val="000000"/>
          <w:bdr w:val="none" w:sz="0" w:space="0" w:color="auto" w:frame="1"/>
        </w:rPr>
        <w:t>. Дает возможность сопоставить версии разных учащихся, а также их версии с культурно – историческими аналогами, сформированными великими учеными, философами и т. д.</w:t>
      </w:r>
    </w:p>
    <w:p w14:paraId="19B9ED38" w14:textId="2A3365A5" w:rsidR="00472196" w:rsidRPr="00A27EA5" w:rsidRDefault="00472196" w:rsidP="008A2286">
      <w:pPr>
        <w:pStyle w:val="a3"/>
        <w:shd w:val="clear" w:color="auto" w:fill="FFFFFF"/>
        <w:spacing w:before="0" w:beforeAutospacing="0" w:after="0" w:afterAutospacing="0"/>
        <w:ind w:firstLine="709"/>
        <w:contextualSpacing/>
        <w:textAlignment w:val="baseline"/>
        <w:rPr>
          <w:color w:val="000000"/>
        </w:rPr>
      </w:pPr>
      <w:r w:rsidRPr="00A27EA5">
        <w:rPr>
          <w:b/>
          <w:bCs/>
          <w:color w:val="000000"/>
          <w:bdr w:val="none" w:sz="0" w:space="0" w:color="auto" w:frame="1"/>
        </w:rPr>
        <w:t>Метод ошибок.</w:t>
      </w:r>
      <w:r w:rsidRPr="00A27EA5">
        <w:rPr>
          <w:color w:val="000000"/>
          <w:bdr w:val="none" w:sz="0" w:space="0" w:color="auto" w:frame="1"/>
        </w:rPr>
        <w:t> Предполагает изменение устоявшегося негативного отношения к ошибкам, замену его на конструктивное использование ошибок для углубления образовательных процессов. Отыскивание взаимосвязей ошибки с «правильностью» стимулирует эвристическую деятельность учащихся, приводит их к пониманию относительности любых знаний.</w:t>
      </w:r>
    </w:p>
    <w:p w14:paraId="1AA401F4" w14:textId="77777777" w:rsidR="00266B9E" w:rsidRPr="00A27EA5" w:rsidRDefault="00472196" w:rsidP="008A2286">
      <w:pPr>
        <w:pStyle w:val="a3"/>
        <w:shd w:val="clear" w:color="auto" w:fill="FFFFFF"/>
        <w:spacing w:before="0" w:beforeAutospacing="0" w:after="0" w:afterAutospacing="0"/>
        <w:ind w:firstLine="709"/>
        <w:contextualSpacing/>
        <w:textAlignment w:val="baseline"/>
        <w:rPr>
          <w:color w:val="000000"/>
        </w:rPr>
      </w:pPr>
      <w:r w:rsidRPr="00A27EA5">
        <w:rPr>
          <w:b/>
          <w:bCs/>
          <w:color w:val="000000"/>
          <w:bdr w:val="none" w:sz="0" w:space="0" w:color="auto" w:frame="1"/>
        </w:rPr>
        <w:t>Метод придумывания.</w:t>
      </w:r>
      <w:r w:rsidRPr="00A27EA5">
        <w:rPr>
          <w:color w:val="000000"/>
          <w:bdr w:val="none" w:sz="0" w:space="0" w:color="auto" w:frame="1"/>
        </w:rPr>
        <w:t> Позволяет создать не известный ранее ученикам продукт в результате определенных творческих действий.</w:t>
      </w:r>
    </w:p>
    <w:p w14:paraId="43A9B0BC" w14:textId="77777777" w:rsidR="008A2286" w:rsidRDefault="00472196" w:rsidP="008A2286">
      <w:pPr>
        <w:pStyle w:val="a3"/>
        <w:shd w:val="clear" w:color="auto" w:fill="FFFFFF"/>
        <w:spacing w:before="0" w:beforeAutospacing="0" w:after="0" w:afterAutospacing="0"/>
        <w:ind w:firstLine="709"/>
        <w:contextualSpacing/>
        <w:textAlignment w:val="baseline"/>
        <w:rPr>
          <w:color w:val="000000"/>
          <w:bdr w:val="none" w:sz="0" w:space="0" w:color="auto" w:frame="1"/>
        </w:rPr>
      </w:pPr>
      <w:r w:rsidRPr="00A27EA5">
        <w:rPr>
          <w:b/>
          <w:bCs/>
          <w:color w:val="000000"/>
          <w:bdr w:val="none" w:sz="0" w:space="0" w:color="auto" w:frame="1"/>
        </w:rPr>
        <w:t>«Мозговой штурм» (А. Ф. Осборн). </w:t>
      </w:r>
      <w:r w:rsidRPr="00A27EA5">
        <w:rPr>
          <w:color w:val="000000"/>
          <w:bdr w:val="none" w:sz="0" w:space="0" w:color="auto" w:frame="1"/>
        </w:rPr>
        <w:t>Позволяет собрать большое число идей в результате освобождения участников обсуждения от инерции мышления и стереотипов.</w:t>
      </w:r>
    </w:p>
    <w:p w14:paraId="3DCF4FAE" w14:textId="6E440CBD" w:rsidR="00472196" w:rsidRPr="00A27EA5" w:rsidRDefault="008A2286" w:rsidP="008A2286">
      <w:pPr>
        <w:pStyle w:val="a3"/>
        <w:shd w:val="clear" w:color="auto" w:fill="FFFFFF"/>
        <w:spacing w:before="0" w:beforeAutospacing="0" w:after="0" w:afterAutospacing="0"/>
        <w:ind w:firstLine="709"/>
        <w:contextualSpacing/>
        <w:textAlignment w:val="baseline"/>
        <w:rPr>
          <w:color w:val="000000"/>
        </w:rPr>
      </w:pPr>
      <w:r w:rsidRPr="008A2286">
        <w:rPr>
          <w:b/>
          <w:bCs/>
          <w:color w:val="000000"/>
          <w:bdr w:val="none" w:sz="0" w:space="0" w:color="auto" w:frame="1"/>
        </w:rPr>
        <w:t>Н</w:t>
      </w:r>
      <w:r w:rsidR="00472196" w:rsidRPr="00A27EA5">
        <w:rPr>
          <w:b/>
          <w:bCs/>
          <w:color w:val="000000"/>
          <w:bdr w:val="none" w:sz="0" w:space="0" w:color="auto" w:frame="1"/>
        </w:rPr>
        <w:t>аучно-исследовательская деятельность</w:t>
      </w:r>
      <w:r>
        <w:rPr>
          <w:color w:val="000000"/>
          <w:bdr w:val="none" w:sz="0" w:space="0" w:color="auto" w:frame="1"/>
        </w:rPr>
        <w:t xml:space="preserve">. </w:t>
      </w:r>
      <w:r w:rsidR="00472196" w:rsidRPr="00A27EA5">
        <w:rPr>
          <w:color w:val="000000"/>
          <w:bdr w:val="none" w:sz="0" w:space="0" w:color="auto" w:frame="1"/>
        </w:rPr>
        <w:t xml:space="preserve">Принимая участие в школьной научно-практической конференции, учащиеся имеют </w:t>
      </w:r>
      <w:r w:rsidRPr="00A27EA5">
        <w:rPr>
          <w:color w:val="000000"/>
          <w:bdr w:val="none" w:sz="0" w:space="0" w:color="auto" w:frame="1"/>
        </w:rPr>
        <w:t>возможность проявить</w:t>
      </w:r>
      <w:r w:rsidR="00472196" w:rsidRPr="00A27EA5">
        <w:rPr>
          <w:color w:val="000000"/>
          <w:bdr w:val="none" w:sz="0" w:space="0" w:color="auto" w:frame="1"/>
        </w:rPr>
        <w:t xml:space="preserve"> не только свои интеллектуальные способности, но и </w:t>
      </w:r>
      <w:r w:rsidRPr="00A27EA5">
        <w:rPr>
          <w:color w:val="000000"/>
          <w:bdr w:val="none" w:sz="0" w:space="0" w:color="auto" w:frame="1"/>
        </w:rPr>
        <w:t>умение грамотно</w:t>
      </w:r>
      <w:r w:rsidR="00472196" w:rsidRPr="00A27EA5">
        <w:rPr>
          <w:color w:val="000000"/>
          <w:bdr w:val="none" w:sz="0" w:space="0" w:color="auto" w:frame="1"/>
        </w:rPr>
        <w:t xml:space="preserve"> представить свою работу, выступать перед аудиторией, отстаивать свою точку зрения</w:t>
      </w:r>
      <w:r>
        <w:rPr>
          <w:color w:val="000000"/>
          <w:bdr w:val="none" w:sz="0" w:space="0" w:color="auto" w:frame="1"/>
        </w:rPr>
        <w:t>.</w:t>
      </w:r>
      <w:r w:rsidR="00472196" w:rsidRPr="00A27EA5">
        <w:rPr>
          <w:color w:val="000000"/>
          <w:bdr w:val="none" w:sz="0" w:space="0" w:color="auto" w:frame="1"/>
        </w:rPr>
        <w:t>                 </w:t>
      </w:r>
    </w:p>
    <w:p w14:paraId="224EE5EF" w14:textId="77777777" w:rsidR="008A2286" w:rsidRPr="008A2286" w:rsidRDefault="008A2286" w:rsidP="008A2286">
      <w:pPr>
        <w:pStyle w:val="a3"/>
        <w:shd w:val="clear" w:color="auto" w:fill="FFFFFF"/>
        <w:spacing w:before="0" w:beforeAutospacing="0" w:after="0" w:afterAutospacing="0"/>
        <w:ind w:firstLine="709"/>
        <w:contextualSpacing/>
        <w:textAlignment w:val="baseline"/>
        <w:rPr>
          <w:b/>
          <w:bCs/>
          <w:color w:val="000000"/>
          <w:bdr w:val="none" w:sz="0" w:space="0" w:color="auto" w:frame="1"/>
        </w:rPr>
      </w:pPr>
      <w:r w:rsidRPr="008A2286">
        <w:rPr>
          <w:b/>
          <w:bCs/>
          <w:color w:val="000000"/>
          <w:bdr w:val="none" w:sz="0" w:space="0" w:color="auto" w:frame="1"/>
        </w:rPr>
        <w:t>Проектирование.</w:t>
      </w:r>
    </w:p>
    <w:p w14:paraId="3FB72A53" w14:textId="77777777" w:rsidR="008A2286" w:rsidRDefault="00472196" w:rsidP="008A2286">
      <w:pPr>
        <w:pStyle w:val="a3"/>
        <w:shd w:val="clear" w:color="auto" w:fill="FFFFFF"/>
        <w:spacing w:before="0" w:beforeAutospacing="0" w:after="0" w:afterAutospacing="0"/>
        <w:ind w:firstLine="709"/>
        <w:contextualSpacing/>
        <w:textAlignment w:val="baseline"/>
        <w:rPr>
          <w:color w:val="000000"/>
          <w:bdr w:val="none" w:sz="0" w:space="0" w:color="auto" w:frame="1"/>
        </w:rPr>
      </w:pPr>
      <w:r w:rsidRPr="00A27EA5">
        <w:rPr>
          <w:color w:val="000000"/>
          <w:bdr w:val="none" w:sz="0" w:space="0" w:color="auto" w:frame="1"/>
        </w:rPr>
        <w:t xml:space="preserve">Проектный метод представляет такой способ обучения, который можно охарактеризовать как «обучение через делание», когда учащийся самым </w:t>
      </w:r>
      <w:r w:rsidRPr="00A27EA5">
        <w:rPr>
          <w:color w:val="000000"/>
          <w:bdr w:val="none" w:sz="0" w:space="0" w:color="auto" w:frame="1"/>
        </w:rPr>
        <w:lastRenderedPageBreak/>
        <w:t>непосредственным образом включён в активный познавательный процесс, формируя «по кирпичикам» новые знания и приобретая новый учебный жизненный опыт. </w:t>
      </w:r>
      <w:r w:rsidRPr="00A27EA5">
        <w:rPr>
          <w:color w:val="000000"/>
        </w:rPr>
        <w:br/>
      </w:r>
      <w:r w:rsidRPr="00A27EA5">
        <w:rPr>
          <w:color w:val="000000"/>
          <w:bdr w:val="none" w:sz="0" w:space="0" w:color="auto" w:frame="1"/>
        </w:rPr>
        <w:t>            </w:t>
      </w:r>
      <w:r w:rsidR="008A2286" w:rsidRPr="008A2286">
        <w:rPr>
          <w:b/>
          <w:bCs/>
          <w:color w:val="000000"/>
          <w:bdr w:val="none" w:sz="0" w:space="0" w:color="auto" w:frame="1"/>
        </w:rPr>
        <w:t>Викторины и олимпиады.</w:t>
      </w:r>
    </w:p>
    <w:p w14:paraId="33BEF244" w14:textId="53BF7BDF" w:rsidR="00472196" w:rsidRPr="00A27EA5" w:rsidRDefault="00472196" w:rsidP="008A2286">
      <w:pPr>
        <w:pStyle w:val="a3"/>
        <w:shd w:val="clear" w:color="auto" w:fill="FFFFFF"/>
        <w:spacing w:before="0" w:beforeAutospacing="0" w:after="0" w:afterAutospacing="0"/>
        <w:ind w:firstLine="709"/>
        <w:contextualSpacing/>
        <w:textAlignment w:val="baseline"/>
        <w:rPr>
          <w:color w:val="000000"/>
          <w:bdr w:val="none" w:sz="0" w:space="0" w:color="auto" w:frame="1"/>
        </w:rPr>
      </w:pPr>
      <w:r w:rsidRPr="00A27EA5">
        <w:rPr>
          <w:color w:val="000000"/>
          <w:bdr w:val="none" w:sz="0" w:space="0" w:color="auto" w:frame="1"/>
        </w:rPr>
        <w:t xml:space="preserve">Конкурсы и конференции различного уровня для учащихся называют «стартом в науку, </w:t>
      </w:r>
      <w:r w:rsidR="00120244" w:rsidRPr="00A27EA5">
        <w:rPr>
          <w:color w:val="000000"/>
          <w:bdr w:val="none" w:sz="0" w:space="0" w:color="auto" w:frame="1"/>
        </w:rPr>
        <w:t>в жизнь</w:t>
      </w:r>
      <w:r w:rsidRPr="00A27EA5">
        <w:rPr>
          <w:color w:val="000000"/>
          <w:bdr w:val="none" w:sz="0" w:space="0" w:color="auto" w:frame="1"/>
        </w:rPr>
        <w:t>», и подготовку к этому самому старту нужно начинать именно в начальной школе.</w:t>
      </w:r>
    </w:p>
    <w:p w14:paraId="3D36DF36" w14:textId="3D51C2D5" w:rsidR="008A2286" w:rsidRPr="00A27EA5" w:rsidRDefault="00472196" w:rsidP="00120244">
      <w:pPr>
        <w:pStyle w:val="a3"/>
        <w:shd w:val="clear" w:color="auto" w:fill="FFFFFF"/>
        <w:spacing w:before="0" w:beforeAutospacing="0" w:after="0" w:afterAutospacing="0"/>
        <w:ind w:firstLine="709"/>
        <w:contextualSpacing/>
        <w:textAlignment w:val="baseline"/>
        <w:rPr>
          <w:color w:val="000000"/>
          <w:bdr w:val="none" w:sz="0" w:space="0" w:color="auto" w:frame="1"/>
        </w:rPr>
      </w:pPr>
      <w:r w:rsidRPr="00A27EA5">
        <w:rPr>
          <w:color w:val="000000"/>
          <w:bdr w:val="none" w:sz="0" w:space="0" w:color="auto" w:frame="1"/>
        </w:rPr>
        <w:t xml:space="preserve">Принципиально значимым в организации учебно-воспитательного процесса с одарёнными учащимися является использование </w:t>
      </w:r>
      <w:r w:rsidRPr="00A27EA5">
        <w:rPr>
          <w:b/>
          <w:bCs/>
          <w:color w:val="000000"/>
          <w:bdr w:val="none" w:sz="0" w:space="0" w:color="auto" w:frame="1"/>
        </w:rPr>
        <w:t xml:space="preserve">информационно-коммуникативных </w:t>
      </w:r>
      <w:r w:rsidRPr="00A27EA5">
        <w:rPr>
          <w:color w:val="000000"/>
          <w:bdr w:val="none" w:sz="0" w:space="0" w:color="auto" w:frame="1"/>
        </w:rPr>
        <w:t xml:space="preserve">технологий на всех этапах процесса обучения: при изучении нового материала, закреплении, повторении, контроле. </w:t>
      </w:r>
    </w:p>
    <w:p w14:paraId="11F72A92" w14:textId="77777777" w:rsidR="00266B9E" w:rsidRPr="00FD770A" w:rsidRDefault="00266B9E" w:rsidP="008A2286">
      <w:pPr>
        <w:shd w:val="clear" w:color="auto" w:fill="F9FAFA"/>
        <w:spacing w:after="240" w:line="240" w:lineRule="auto"/>
        <w:ind w:firstLine="709"/>
        <w:contextualSpacing/>
        <w:rPr>
          <w:rFonts w:ascii="Times New Roman" w:eastAsia="Times New Roman" w:hAnsi="Times New Roman" w:cs="Times New Roman"/>
          <w:color w:val="010101"/>
          <w:sz w:val="24"/>
          <w:szCs w:val="24"/>
          <w:lang w:eastAsia="ru-RU"/>
        </w:rPr>
      </w:pPr>
      <w:r w:rsidRPr="00FD770A">
        <w:rPr>
          <w:rFonts w:ascii="Times New Roman" w:eastAsia="Times New Roman" w:hAnsi="Times New Roman" w:cs="Times New Roman"/>
          <w:color w:val="010101"/>
          <w:sz w:val="24"/>
          <w:szCs w:val="24"/>
          <w:lang w:eastAsia="ru-RU"/>
        </w:rPr>
        <w:t>Система моей работы с одаренными детьми состоит из следующих этапов:</w:t>
      </w:r>
    </w:p>
    <w:p w14:paraId="5228EF04" w14:textId="77777777" w:rsidR="00266B9E" w:rsidRPr="00FD770A" w:rsidRDefault="00266B9E" w:rsidP="008A2286">
      <w:pPr>
        <w:numPr>
          <w:ilvl w:val="0"/>
          <w:numId w:val="3"/>
        </w:numPr>
        <w:shd w:val="clear" w:color="auto" w:fill="F9FAFA"/>
        <w:spacing w:after="0" w:line="240" w:lineRule="auto"/>
        <w:ind w:left="0" w:firstLine="709"/>
        <w:contextualSpacing/>
        <w:rPr>
          <w:rFonts w:ascii="Times New Roman" w:eastAsia="Times New Roman" w:hAnsi="Times New Roman" w:cs="Times New Roman"/>
          <w:color w:val="010101"/>
          <w:sz w:val="24"/>
          <w:szCs w:val="24"/>
          <w:lang w:eastAsia="ru-RU"/>
        </w:rPr>
      </w:pPr>
      <w:r w:rsidRPr="00FD770A">
        <w:rPr>
          <w:rFonts w:ascii="Times New Roman" w:eastAsia="Times New Roman" w:hAnsi="Times New Roman" w:cs="Times New Roman"/>
          <w:color w:val="010101"/>
          <w:sz w:val="24"/>
          <w:szCs w:val="24"/>
          <w:lang w:eastAsia="ru-RU"/>
        </w:rPr>
        <w:t>выявление одаренных детей;</w:t>
      </w:r>
    </w:p>
    <w:p w14:paraId="07664D57" w14:textId="77777777" w:rsidR="00266B9E" w:rsidRPr="00FD770A" w:rsidRDefault="00266B9E" w:rsidP="008A2286">
      <w:pPr>
        <w:numPr>
          <w:ilvl w:val="0"/>
          <w:numId w:val="3"/>
        </w:numPr>
        <w:shd w:val="clear" w:color="auto" w:fill="F9FAFA"/>
        <w:spacing w:after="0" w:line="240" w:lineRule="auto"/>
        <w:ind w:left="0" w:firstLine="709"/>
        <w:contextualSpacing/>
        <w:rPr>
          <w:rFonts w:ascii="Times New Roman" w:eastAsia="Times New Roman" w:hAnsi="Times New Roman" w:cs="Times New Roman"/>
          <w:color w:val="010101"/>
          <w:sz w:val="24"/>
          <w:szCs w:val="24"/>
          <w:lang w:eastAsia="ru-RU"/>
        </w:rPr>
      </w:pPr>
      <w:r w:rsidRPr="00FD770A">
        <w:rPr>
          <w:rFonts w:ascii="Times New Roman" w:eastAsia="Times New Roman" w:hAnsi="Times New Roman" w:cs="Times New Roman"/>
          <w:color w:val="010101"/>
          <w:sz w:val="24"/>
          <w:szCs w:val="24"/>
          <w:lang w:eastAsia="ru-RU"/>
        </w:rPr>
        <w:t>определение вида одаренности: творческая или интеллектуальная;</w:t>
      </w:r>
    </w:p>
    <w:p w14:paraId="7AB1B0C2" w14:textId="77777777" w:rsidR="00266B9E" w:rsidRPr="00FD770A" w:rsidRDefault="00266B9E" w:rsidP="008A2286">
      <w:pPr>
        <w:numPr>
          <w:ilvl w:val="0"/>
          <w:numId w:val="3"/>
        </w:numPr>
        <w:shd w:val="clear" w:color="auto" w:fill="F9FAFA"/>
        <w:spacing w:after="0" w:line="240" w:lineRule="auto"/>
        <w:ind w:left="0" w:firstLine="709"/>
        <w:contextualSpacing/>
        <w:rPr>
          <w:rFonts w:ascii="Times New Roman" w:eastAsia="Times New Roman" w:hAnsi="Times New Roman" w:cs="Times New Roman"/>
          <w:color w:val="010101"/>
          <w:sz w:val="24"/>
          <w:szCs w:val="24"/>
          <w:lang w:eastAsia="ru-RU"/>
        </w:rPr>
      </w:pPr>
      <w:r w:rsidRPr="00FD770A">
        <w:rPr>
          <w:rFonts w:ascii="Times New Roman" w:eastAsia="Times New Roman" w:hAnsi="Times New Roman" w:cs="Times New Roman"/>
          <w:color w:val="010101"/>
          <w:sz w:val="24"/>
          <w:szCs w:val="24"/>
          <w:lang w:eastAsia="ru-RU"/>
        </w:rPr>
        <w:t>построение индивидуальной траектории развития способностей</w:t>
      </w:r>
    </w:p>
    <w:p w14:paraId="55415E20" w14:textId="77777777" w:rsidR="008A2286" w:rsidRDefault="00266B9E" w:rsidP="008A2286">
      <w:pPr>
        <w:shd w:val="clear" w:color="auto" w:fill="F9FAFA"/>
        <w:spacing w:after="0" w:line="240" w:lineRule="auto"/>
        <w:ind w:firstLine="709"/>
        <w:contextualSpacing/>
        <w:rPr>
          <w:rFonts w:ascii="Times New Roman" w:eastAsia="Times New Roman" w:hAnsi="Times New Roman" w:cs="Times New Roman"/>
          <w:color w:val="010101"/>
          <w:sz w:val="24"/>
          <w:szCs w:val="24"/>
          <w:lang w:eastAsia="ru-RU"/>
        </w:rPr>
      </w:pPr>
      <w:r w:rsidRPr="00FD770A">
        <w:rPr>
          <w:rFonts w:ascii="Times New Roman" w:eastAsia="Times New Roman" w:hAnsi="Times New Roman" w:cs="Times New Roman"/>
          <w:color w:val="010101"/>
          <w:sz w:val="24"/>
          <w:szCs w:val="24"/>
          <w:lang w:eastAsia="ru-RU"/>
        </w:rPr>
        <w:t>ученика;</w:t>
      </w:r>
    </w:p>
    <w:p w14:paraId="0BEDA634" w14:textId="2BE04199" w:rsidR="00266B9E" w:rsidRPr="008A2286" w:rsidRDefault="00266B9E" w:rsidP="008A2286">
      <w:pPr>
        <w:pStyle w:val="a4"/>
        <w:numPr>
          <w:ilvl w:val="0"/>
          <w:numId w:val="3"/>
        </w:numPr>
        <w:shd w:val="clear" w:color="auto" w:fill="F9FAFA"/>
        <w:tabs>
          <w:tab w:val="clear" w:pos="720"/>
          <w:tab w:val="num" w:pos="1134"/>
        </w:tabs>
        <w:spacing w:after="0" w:line="240" w:lineRule="auto"/>
        <w:ind w:hanging="11"/>
        <w:rPr>
          <w:rFonts w:ascii="Times New Roman" w:eastAsia="Times New Roman" w:hAnsi="Times New Roman" w:cs="Times New Roman"/>
          <w:color w:val="010101"/>
          <w:sz w:val="24"/>
          <w:szCs w:val="24"/>
          <w:lang w:eastAsia="ru-RU"/>
        </w:rPr>
      </w:pPr>
      <w:r w:rsidRPr="008A2286">
        <w:rPr>
          <w:rFonts w:ascii="Times New Roman" w:eastAsia="Times New Roman" w:hAnsi="Times New Roman" w:cs="Times New Roman"/>
          <w:color w:val="010101"/>
          <w:sz w:val="24"/>
          <w:szCs w:val="24"/>
          <w:lang w:eastAsia="ru-RU"/>
        </w:rPr>
        <w:t>создание условий на уроках для развития одаренности;</w:t>
      </w:r>
    </w:p>
    <w:p w14:paraId="370DD37C" w14:textId="16C88A3E" w:rsidR="00266B9E" w:rsidRPr="00FD770A" w:rsidRDefault="00266B9E" w:rsidP="008A2286">
      <w:pPr>
        <w:numPr>
          <w:ilvl w:val="0"/>
          <w:numId w:val="3"/>
        </w:numPr>
        <w:shd w:val="clear" w:color="auto" w:fill="F9FAFA"/>
        <w:spacing w:after="0" w:line="240" w:lineRule="auto"/>
        <w:ind w:left="0" w:firstLine="709"/>
        <w:contextualSpacing/>
        <w:rPr>
          <w:rFonts w:ascii="Times New Roman" w:eastAsia="Times New Roman" w:hAnsi="Times New Roman" w:cs="Times New Roman"/>
          <w:color w:val="010101"/>
          <w:sz w:val="24"/>
          <w:szCs w:val="24"/>
          <w:lang w:eastAsia="ru-RU"/>
        </w:rPr>
      </w:pPr>
      <w:r w:rsidRPr="00FD770A">
        <w:rPr>
          <w:rFonts w:ascii="Times New Roman" w:eastAsia="Times New Roman" w:hAnsi="Times New Roman" w:cs="Times New Roman"/>
          <w:color w:val="010101"/>
          <w:sz w:val="24"/>
          <w:szCs w:val="24"/>
          <w:lang w:eastAsia="ru-RU"/>
        </w:rPr>
        <w:t>привлечение учащихся к посещению факультативов, кружков</w:t>
      </w:r>
      <w:r w:rsidR="008A2286">
        <w:rPr>
          <w:rFonts w:ascii="Times New Roman" w:eastAsia="Times New Roman" w:hAnsi="Times New Roman" w:cs="Times New Roman"/>
          <w:color w:val="010101"/>
          <w:sz w:val="24"/>
          <w:szCs w:val="24"/>
          <w:lang w:eastAsia="ru-RU"/>
        </w:rPr>
        <w:t xml:space="preserve"> с</w:t>
      </w:r>
      <w:r w:rsidRPr="00FD770A">
        <w:rPr>
          <w:rFonts w:ascii="Times New Roman" w:eastAsia="Times New Roman" w:hAnsi="Times New Roman" w:cs="Times New Roman"/>
          <w:color w:val="010101"/>
          <w:sz w:val="24"/>
          <w:szCs w:val="24"/>
          <w:lang w:eastAsia="ru-RU"/>
        </w:rPr>
        <w:t xml:space="preserve"> определенной направленностью;</w:t>
      </w:r>
    </w:p>
    <w:p w14:paraId="1A6D3AFD" w14:textId="77777777" w:rsidR="008A2286" w:rsidRDefault="00266B9E" w:rsidP="008A2286">
      <w:pPr>
        <w:numPr>
          <w:ilvl w:val="0"/>
          <w:numId w:val="3"/>
        </w:numPr>
        <w:shd w:val="clear" w:color="auto" w:fill="F9FAFA"/>
        <w:spacing w:after="0" w:line="240" w:lineRule="auto"/>
        <w:ind w:left="0" w:firstLine="709"/>
        <w:contextualSpacing/>
        <w:rPr>
          <w:rFonts w:ascii="Times New Roman" w:eastAsia="Times New Roman" w:hAnsi="Times New Roman" w:cs="Times New Roman"/>
          <w:color w:val="010101"/>
          <w:sz w:val="24"/>
          <w:szCs w:val="24"/>
          <w:lang w:eastAsia="ru-RU"/>
        </w:rPr>
      </w:pPr>
      <w:r w:rsidRPr="00FD770A">
        <w:rPr>
          <w:rFonts w:ascii="Times New Roman" w:eastAsia="Times New Roman" w:hAnsi="Times New Roman" w:cs="Times New Roman"/>
          <w:color w:val="010101"/>
          <w:sz w:val="24"/>
          <w:szCs w:val="24"/>
          <w:lang w:eastAsia="ru-RU"/>
        </w:rPr>
        <w:t>развитие способностей во внеурочной деятельности (олимпиады, конкурсы, исследовательская работа, предметные недели).</w:t>
      </w:r>
    </w:p>
    <w:p w14:paraId="6C4CFA22" w14:textId="1A5B857C" w:rsidR="00266B9E" w:rsidRPr="00A27EA5" w:rsidRDefault="00266B9E" w:rsidP="00120244">
      <w:pPr>
        <w:pStyle w:val="c2"/>
        <w:shd w:val="clear" w:color="auto" w:fill="FFFFFF"/>
        <w:spacing w:before="0" w:beforeAutospacing="0" w:after="0" w:afterAutospacing="0"/>
        <w:ind w:firstLine="709"/>
        <w:contextualSpacing/>
        <w:rPr>
          <w:color w:val="000000"/>
        </w:rPr>
      </w:pPr>
      <w:r w:rsidRPr="00A27EA5">
        <w:rPr>
          <w:rStyle w:val="c6"/>
          <w:b/>
          <w:bCs/>
          <w:color w:val="000000"/>
        </w:rPr>
        <w:t>Для обучения математике особенно характерна академическая (математическая) одаренность.</w:t>
      </w:r>
    </w:p>
    <w:p w14:paraId="6446401C" w14:textId="441CA882" w:rsidR="00A27EA5" w:rsidRPr="00A27EA5" w:rsidRDefault="00266B9E" w:rsidP="00120244">
      <w:pPr>
        <w:pStyle w:val="c2"/>
        <w:shd w:val="clear" w:color="auto" w:fill="FFFFFF"/>
        <w:spacing w:before="0" w:beforeAutospacing="0" w:after="0" w:afterAutospacing="0"/>
        <w:ind w:firstLine="709"/>
        <w:contextualSpacing/>
        <w:rPr>
          <w:rStyle w:val="c0"/>
          <w:color w:val="000000"/>
        </w:rPr>
      </w:pPr>
      <w:r w:rsidRPr="00A27EA5">
        <w:rPr>
          <w:rStyle w:val="c0"/>
          <w:color w:val="000000"/>
        </w:rPr>
        <w:t xml:space="preserve">      Дети с повышенными математическими </w:t>
      </w:r>
      <w:r w:rsidR="008A2286" w:rsidRPr="00A27EA5">
        <w:rPr>
          <w:rStyle w:val="c0"/>
          <w:color w:val="000000"/>
        </w:rPr>
        <w:t>способностями нуждаются</w:t>
      </w:r>
      <w:r w:rsidRPr="00A27EA5">
        <w:rPr>
          <w:rStyle w:val="c0"/>
          <w:color w:val="000000"/>
        </w:rPr>
        <w:t xml:space="preserve"> в особом внимании к ним, потому что работа, рассчитанная на так называемого среднего ученика, их не удовлетворя</w:t>
      </w:r>
      <w:r w:rsidR="008A2286">
        <w:rPr>
          <w:rStyle w:val="c0"/>
          <w:color w:val="000000"/>
        </w:rPr>
        <w:t>ет</w:t>
      </w:r>
      <w:r w:rsidRPr="00A27EA5">
        <w:rPr>
          <w:rStyle w:val="c0"/>
          <w:color w:val="000000"/>
        </w:rPr>
        <w:t xml:space="preserve">. На уроке к ним можно предъявлять повышенные требования, предлагая им обосновывать свой ответ, точно выражая свои мысли, выполнить вычисления быстро и безошибочно, дать оригинальное решение задачи; привлекать </w:t>
      </w:r>
      <w:r w:rsidR="008A2286">
        <w:rPr>
          <w:rStyle w:val="c0"/>
          <w:color w:val="000000"/>
        </w:rPr>
        <w:t>их к помощи в решении задач своих одноклассников</w:t>
      </w:r>
      <w:r w:rsidRPr="00A27EA5">
        <w:rPr>
          <w:rStyle w:val="c0"/>
          <w:color w:val="000000"/>
        </w:rPr>
        <w:t>.</w:t>
      </w:r>
    </w:p>
    <w:p w14:paraId="0058DD2A" w14:textId="65970E10" w:rsidR="00266B9E" w:rsidRPr="00A27EA5" w:rsidRDefault="00266B9E" w:rsidP="008A2286">
      <w:pPr>
        <w:pStyle w:val="c2"/>
        <w:shd w:val="clear" w:color="auto" w:fill="FFFFFF"/>
        <w:spacing w:before="0" w:beforeAutospacing="0" w:after="0" w:afterAutospacing="0"/>
        <w:ind w:firstLine="709"/>
        <w:contextualSpacing/>
        <w:rPr>
          <w:color w:val="000000"/>
        </w:rPr>
      </w:pPr>
      <w:proofErr w:type="spellStart"/>
      <w:r w:rsidRPr="00A27EA5">
        <w:t>Крутецкий</w:t>
      </w:r>
      <w:proofErr w:type="spellEnd"/>
      <w:r w:rsidRPr="00A27EA5">
        <w:t xml:space="preserve"> В.А. выстроил общую схему структуры математических способносте</w:t>
      </w:r>
      <w:r w:rsidR="008A2286">
        <w:t>й</w:t>
      </w:r>
      <w:r w:rsidRPr="00A27EA5">
        <w:t xml:space="preserve"> математически одаренных школьников характеризует: </w:t>
      </w:r>
    </w:p>
    <w:p w14:paraId="6C2956A4" w14:textId="77777777" w:rsidR="00266B9E"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sym w:font="Symbol" w:char="F0B7"/>
      </w:r>
      <w:r w:rsidRPr="00A27EA5">
        <w:rPr>
          <w:rFonts w:ascii="Times New Roman" w:hAnsi="Times New Roman" w:cs="Times New Roman"/>
          <w:sz w:val="24"/>
          <w:szCs w:val="24"/>
        </w:rPr>
        <w:t xml:space="preserve"> способность к логическому мышлению. Способность мыслить математическими символами; </w:t>
      </w:r>
    </w:p>
    <w:p w14:paraId="51803811" w14:textId="77777777" w:rsidR="00A27EA5"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sym w:font="Symbol" w:char="F0B7"/>
      </w:r>
      <w:r w:rsidRPr="00A27EA5">
        <w:rPr>
          <w:rFonts w:ascii="Times New Roman" w:hAnsi="Times New Roman" w:cs="Times New Roman"/>
          <w:sz w:val="24"/>
          <w:szCs w:val="24"/>
        </w:rPr>
        <w:t xml:space="preserve"> способность к быстрому обобщению математических объектов, отношений и действий;</w:t>
      </w:r>
    </w:p>
    <w:p w14:paraId="08EDCF3D" w14:textId="42BC6BCC" w:rsidR="00266B9E"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t xml:space="preserve"> </w:t>
      </w:r>
      <w:r w:rsidRPr="00A27EA5">
        <w:rPr>
          <w:rFonts w:ascii="Times New Roman" w:hAnsi="Times New Roman" w:cs="Times New Roman"/>
          <w:sz w:val="24"/>
          <w:szCs w:val="24"/>
        </w:rPr>
        <w:sym w:font="Symbol" w:char="F0B7"/>
      </w:r>
      <w:r w:rsidRPr="00A27EA5">
        <w:rPr>
          <w:rFonts w:ascii="Times New Roman" w:hAnsi="Times New Roman" w:cs="Times New Roman"/>
          <w:sz w:val="24"/>
          <w:szCs w:val="24"/>
        </w:rPr>
        <w:t xml:space="preserve"> гибкость мыслительных процессов;</w:t>
      </w:r>
    </w:p>
    <w:p w14:paraId="26340A30" w14:textId="77777777" w:rsidR="00266B9E"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t xml:space="preserve"> </w:t>
      </w:r>
      <w:r w:rsidRPr="00A27EA5">
        <w:rPr>
          <w:rFonts w:ascii="Times New Roman" w:hAnsi="Times New Roman" w:cs="Times New Roman"/>
          <w:sz w:val="24"/>
          <w:szCs w:val="24"/>
        </w:rPr>
        <w:sym w:font="Symbol" w:char="F0B7"/>
      </w:r>
      <w:r w:rsidRPr="00A27EA5">
        <w:rPr>
          <w:rFonts w:ascii="Times New Roman" w:hAnsi="Times New Roman" w:cs="Times New Roman"/>
          <w:sz w:val="24"/>
          <w:szCs w:val="24"/>
        </w:rPr>
        <w:t xml:space="preserve"> стремление к ясности, простоте, экономности и рациональности решений;</w:t>
      </w:r>
    </w:p>
    <w:p w14:paraId="3577A1AA" w14:textId="77777777" w:rsidR="00266B9E"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t xml:space="preserve"> </w:t>
      </w:r>
      <w:r w:rsidRPr="00A27EA5">
        <w:rPr>
          <w:rFonts w:ascii="Times New Roman" w:hAnsi="Times New Roman" w:cs="Times New Roman"/>
          <w:sz w:val="24"/>
          <w:szCs w:val="24"/>
        </w:rPr>
        <w:sym w:font="Symbol" w:char="F0B7"/>
      </w:r>
      <w:r w:rsidRPr="00A27EA5">
        <w:rPr>
          <w:rFonts w:ascii="Times New Roman" w:hAnsi="Times New Roman" w:cs="Times New Roman"/>
          <w:sz w:val="24"/>
          <w:szCs w:val="24"/>
        </w:rPr>
        <w:t xml:space="preserve"> способность к быстрой и свободной перестройке направленности мыслительного процесса, переключению с прямого на обратный ход; </w:t>
      </w:r>
    </w:p>
    <w:p w14:paraId="4981C283" w14:textId="5EDABB79" w:rsidR="00266B9E"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sym w:font="Symbol" w:char="F0B7"/>
      </w:r>
      <w:r w:rsidRPr="00A27EA5">
        <w:rPr>
          <w:rFonts w:ascii="Times New Roman" w:hAnsi="Times New Roman" w:cs="Times New Roman"/>
          <w:sz w:val="24"/>
          <w:szCs w:val="24"/>
        </w:rPr>
        <w:t xml:space="preserve"> математическая память (обобщенная память на математические отношения, схемы рассуждений и доказательств, методы решения задач и принципы подхода к ним).</w:t>
      </w:r>
    </w:p>
    <w:p w14:paraId="09F60039" w14:textId="75D3CFE5" w:rsidR="00A27EA5" w:rsidRPr="00A27EA5" w:rsidRDefault="008A2286" w:rsidP="008A2286">
      <w:pPr>
        <w:spacing w:after="0" w:line="240" w:lineRule="auto"/>
        <w:ind w:firstLine="709"/>
        <w:contextualSpacing/>
        <w:jc w:val="both"/>
        <w:rPr>
          <w:rFonts w:ascii="Times New Roman" w:hAnsi="Times New Roman" w:cs="Times New Roman"/>
          <w:color w:val="010101"/>
          <w:sz w:val="24"/>
          <w:szCs w:val="24"/>
          <w:shd w:val="clear" w:color="auto" w:fill="F9FAFA"/>
        </w:rPr>
      </w:pPr>
      <w:r>
        <w:rPr>
          <w:rFonts w:ascii="Times New Roman" w:hAnsi="Times New Roman" w:cs="Times New Roman"/>
          <w:color w:val="010101"/>
          <w:sz w:val="24"/>
          <w:szCs w:val="24"/>
          <w:shd w:val="clear" w:color="auto" w:fill="F9FAFA"/>
        </w:rPr>
        <w:t>П</w:t>
      </w:r>
      <w:r w:rsidR="00A27EA5" w:rsidRPr="00A27EA5">
        <w:rPr>
          <w:rFonts w:ascii="Times New Roman" w:hAnsi="Times New Roman" w:cs="Times New Roman"/>
          <w:color w:val="010101"/>
          <w:sz w:val="24"/>
          <w:szCs w:val="24"/>
          <w:shd w:val="clear" w:color="auto" w:fill="F9FAFA"/>
        </w:rPr>
        <w:t xml:space="preserve">ри работе с одаренными детьми </w:t>
      </w:r>
      <w:r>
        <w:rPr>
          <w:rFonts w:ascii="Times New Roman" w:hAnsi="Times New Roman" w:cs="Times New Roman"/>
          <w:color w:val="010101"/>
          <w:sz w:val="24"/>
          <w:szCs w:val="24"/>
          <w:shd w:val="clear" w:color="auto" w:fill="F9FAFA"/>
        </w:rPr>
        <w:t xml:space="preserve">на уроках </w:t>
      </w:r>
      <w:r w:rsidR="00A27EA5" w:rsidRPr="00A27EA5">
        <w:rPr>
          <w:rFonts w:ascii="Times New Roman" w:hAnsi="Times New Roman" w:cs="Times New Roman"/>
          <w:color w:val="010101"/>
          <w:sz w:val="24"/>
          <w:szCs w:val="24"/>
          <w:shd w:val="clear" w:color="auto" w:fill="F9FAFA"/>
        </w:rPr>
        <w:t xml:space="preserve">я стараюсь использовать дифференцированный подход. Пока с остальными ребятами отрабатываем базовые навыки и умения - сильным предлагаю задачи олимпиадного уровня. </w:t>
      </w:r>
    </w:p>
    <w:p w14:paraId="0856EE06" w14:textId="1A79617D" w:rsidR="00A27EA5" w:rsidRPr="00A27EA5" w:rsidRDefault="00A27EA5" w:rsidP="00120244">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color w:val="010101"/>
          <w:sz w:val="24"/>
          <w:szCs w:val="24"/>
          <w:shd w:val="clear" w:color="auto" w:fill="F9FAFA"/>
        </w:rPr>
        <w:t>Для развития творческих способностей учащихся стараюсь построить учебную деятельность так, чтобы ребёнок мог максимально самореализоваться. В. А. Сухомлинский писал «Ученик, который добывает знания, прилагая собственные усилия, во-первых, получает большое моральное удовлетворение, во-вторых, никогда не отступает перед трудностями». </w:t>
      </w:r>
    </w:p>
    <w:p w14:paraId="120FE792" w14:textId="77777777" w:rsidR="00266B9E"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t xml:space="preserve">Для развития математических способностей, математического мышления одаренных детей в своей практике я использую так называемые задачи-минутки. </w:t>
      </w:r>
    </w:p>
    <w:p w14:paraId="07338690" w14:textId="07FFDC58" w:rsidR="00266B9E" w:rsidRPr="00A27EA5" w:rsidRDefault="00266B9E" w:rsidP="008A2286">
      <w:pPr>
        <w:spacing w:after="0" w:line="240" w:lineRule="auto"/>
        <w:ind w:firstLine="709"/>
        <w:contextualSpacing/>
        <w:jc w:val="both"/>
        <w:rPr>
          <w:rFonts w:ascii="Times New Roman" w:hAnsi="Times New Roman" w:cs="Times New Roman"/>
          <w:sz w:val="24"/>
          <w:szCs w:val="24"/>
        </w:rPr>
      </w:pPr>
      <w:r w:rsidRPr="00A27EA5">
        <w:rPr>
          <w:rFonts w:ascii="Times New Roman" w:hAnsi="Times New Roman" w:cs="Times New Roman"/>
          <w:sz w:val="24"/>
          <w:szCs w:val="24"/>
        </w:rPr>
        <w:t>Задачи по своей трудности рассчитаны на учащихся V—VIII классов</w:t>
      </w:r>
      <w:r w:rsidR="00FA48B8">
        <w:rPr>
          <w:rFonts w:ascii="Times New Roman" w:hAnsi="Times New Roman" w:cs="Times New Roman"/>
          <w:sz w:val="24"/>
          <w:szCs w:val="24"/>
        </w:rPr>
        <w:t>.</w:t>
      </w:r>
      <w:r w:rsidRPr="00A27EA5">
        <w:rPr>
          <w:rFonts w:ascii="Times New Roman" w:hAnsi="Times New Roman" w:cs="Times New Roman"/>
          <w:sz w:val="24"/>
          <w:szCs w:val="24"/>
        </w:rPr>
        <w:t xml:space="preserve"> Очень полезно, если учащиеся будут пытаться сначала решить эти задачи (по крайней мере, </w:t>
      </w:r>
      <w:r w:rsidRPr="00A27EA5">
        <w:rPr>
          <w:rFonts w:ascii="Times New Roman" w:hAnsi="Times New Roman" w:cs="Times New Roman"/>
          <w:sz w:val="24"/>
          <w:szCs w:val="24"/>
        </w:rPr>
        <w:lastRenderedPageBreak/>
        <w:t>многие из них) в уме, а уж потом приступят к письменному решению. Вот примеры некоторых из них</w:t>
      </w:r>
      <w:r w:rsidRPr="00A27EA5">
        <w:rPr>
          <w:rFonts w:ascii="Times New Roman" w:hAnsi="Times New Roman" w:cs="Times New Roman"/>
          <w:sz w:val="24"/>
          <w:szCs w:val="24"/>
          <w:lang w:val="en-US"/>
        </w:rPr>
        <w:t>:</w:t>
      </w:r>
      <w:r w:rsidRPr="00A27EA5">
        <w:rPr>
          <w:rFonts w:ascii="Times New Roman" w:hAnsi="Times New Roman" w:cs="Times New Roman"/>
          <w:sz w:val="24"/>
          <w:szCs w:val="24"/>
        </w:rPr>
        <w:t xml:space="preserve"> </w:t>
      </w:r>
    </w:p>
    <w:p w14:paraId="5EBDF077" w14:textId="0EE6430A" w:rsidR="00266B9E" w:rsidRPr="00A27EA5" w:rsidRDefault="00FA48B8"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Задачи с не сформулированным вопросом.</w:t>
      </w:r>
      <w:r w:rsidRPr="00A27EA5">
        <w:rPr>
          <w:rFonts w:ascii="Times New Roman" w:hAnsi="Times New Roman" w:cs="Times New Roman"/>
          <w:sz w:val="24"/>
          <w:szCs w:val="24"/>
        </w:rPr>
        <w:t xml:space="preserve"> </w:t>
      </w:r>
      <w:r w:rsidR="00266B9E" w:rsidRPr="00A27EA5">
        <w:rPr>
          <w:rFonts w:ascii="Times New Roman" w:hAnsi="Times New Roman" w:cs="Times New Roman"/>
          <w:sz w:val="24"/>
          <w:szCs w:val="24"/>
        </w:rPr>
        <w:t xml:space="preserve">В этих задачах нарочито не формулируется вопрос, но этот вопрос логически вытекает из данных в задаче математических отношений. Учащиеся упражняются в осмысливании логики данных в задаче отношений и зависимостей. Задача решается после того, как ученик сформулирует вопрос (иногда к задаче можно поставить несколько вопросов). В скобках указывается пропущенный вопрос. Задача. До конца суток осталось 4/5 того, что уже протекло от начала суток. (Который сейчас час?) </w:t>
      </w:r>
    </w:p>
    <w:p w14:paraId="37BF013D" w14:textId="727F3B82" w:rsidR="00266B9E" w:rsidRPr="00A27EA5" w:rsidRDefault="00266B9E"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Задачи с недостающими данными.</w:t>
      </w:r>
      <w:r w:rsidRPr="00A27EA5">
        <w:rPr>
          <w:rFonts w:ascii="Times New Roman" w:hAnsi="Times New Roman" w:cs="Times New Roman"/>
          <w:sz w:val="24"/>
          <w:szCs w:val="24"/>
        </w:rPr>
        <w:t xml:space="preserve"> В задачах этого типа отсутствуют некоторые данные, вследствие чего дать точный ответ на вопрос задачи не представляется возможным. Школьник должен проанализировать задачу и доказать, почему нельзя дать точного ответа на вопрос задачи, чего не хватает, что надо добавить. В скобках указываются пропущенные данные. Задача. Даны две окружности, радиус одной из них - 3 см, расстояние между их центрами - 10 см. Пересекаются ли эти окружности? (Требуется знать радиус другой окружности.) </w:t>
      </w:r>
    </w:p>
    <w:p w14:paraId="359F4C3D" w14:textId="161AED81" w:rsidR="00266B9E" w:rsidRPr="00A27EA5" w:rsidRDefault="00266B9E"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Задачи с излишними данными</w:t>
      </w:r>
      <w:r w:rsidRPr="00A27EA5">
        <w:rPr>
          <w:rFonts w:ascii="Times New Roman" w:hAnsi="Times New Roman" w:cs="Times New Roman"/>
          <w:sz w:val="24"/>
          <w:szCs w:val="24"/>
        </w:rPr>
        <w:t xml:space="preserve">. В эти задачи нарочито введены дополнительные ненужные данные, до известной степени маскирующие необходимые для решения показатели. Ученики должны выделить те данные, которые необходимы, для решения, и указать на лишние, ненужные (ненужные данные выделены курсивом). Задача. Четыре гири разного веса весят вместе 40 кг. Определить вес самой тяжелой гири, если известно, что каждая из них втрое тяжелее другой, более легкой, и что самая легкая весит в 12 раз меньше, чем весят вместе две средних. </w:t>
      </w:r>
    </w:p>
    <w:p w14:paraId="3B3C9A26" w14:textId="1B55BD9D" w:rsidR="00266B9E" w:rsidRPr="00A27EA5" w:rsidRDefault="00A27EA5"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w:t>
      </w:r>
      <w:r w:rsidR="00266B9E" w:rsidRPr="00A27EA5">
        <w:rPr>
          <w:rFonts w:ascii="Times New Roman" w:hAnsi="Times New Roman" w:cs="Times New Roman"/>
          <w:b/>
          <w:bCs/>
          <w:sz w:val="24"/>
          <w:szCs w:val="24"/>
        </w:rPr>
        <w:t>адачи на доказательство.</w:t>
      </w:r>
      <w:r w:rsidR="00266B9E" w:rsidRPr="00A27EA5">
        <w:rPr>
          <w:rFonts w:ascii="Times New Roman" w:hAnsi="Times New Roman" w:cs="Times New Roman"/>
          <w:sz w:val="24"/>
          <w:szCs w:val="24"/>
        </w:rPr>
        <w:t xml:space="preserve"> Сущность этих задач в доказательстве определенных положений. Учащиеся упражняются в построении правильного, обоснованного, последовательного рассуждения. Задача. Доказать, что выражение 5(х+4)-5х не может быть отрицательным числом при любом значении х. V. Задачи на рассуждение (или составление уравнений). Задача. Я загадал число. Сумма половины и трети его на 7 единиц больше четверти его. Что это за число? </w:t>
      </w:r>
    </w:p>
    <w:p w14:paraId="5EB948B3" w14:textId="77777777" w:rsidR="00A27EA5" w:rsidRPr="00A27EA5" w:rsidRDefault="00266B9E"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Задачи с несколькими решениями.</w:t>
      </w:r>
      <w:r w:rsidRPr="00A27EA5">
        <w:rPr>
          <w:rFonts w:ascii="Times New Roman" w:hAnsi="Times New Roman" w:cs="Times New Roman"/>
          <w:sz w:val="24"/>
          <w:szCs w:val="24"/>
        </w:rPr>
        <w:t xml:space="preserve"> Для упражнения гибкости мышления важно, чтобы школьник умел находить несколько решений одной и той же задачи. Если эти решения неравноценны с точки зрения экономичности и рациональности, то ученик должен дать с этой точки зрения оценку каждому решению. Надо побуждать школьника найти наиболее рациональное, ясное, простое, изящное решение. Задача. Найти сумму всех целых чисел от 1 до 50. </w:t>
      </w:r>
    </w:p>
    <w:p w14:paraId="1EF2836A" w14:textId="73D3AC0E" w:rsidR="00266B9E" w:rsidRPr="00A27EA5" w:rsidRDefault="00266B9E"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Задачи на соображение.</w:t>
      </w:r>
      <w:r w:rsidRPr="00A27EA5">
        <w:rPr>
          <w:rFonts w:ascii="Times New Roman" w:hAnsi="Times New Roman" w:cs="Times New Roman"/>
          <w:sz w:val="24"/>
          <w:szCs w:val="24"/>
        </w:rPr>
        <w:t xml:space="preserve"> Для решения указанных задач не требуется никаких специальных знаний, однако в ряде случаев необходимо проявить известную изобретательность. Задача. Все целые числа, начиная с единицы, выписаны подряд. Какая цифра стоит на 1955 месте? </w:t>
      </w:r>
    </w:p>
    <w:p w14:paraId="10828A29" w14:textId="77777777" w:rsidR="00A27EA5" w:rsidRPr="00A27EA5" w:rsidRDefault="00266B9E"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Задачи на логическое рассуждение.</w:t>
      </w:r>
      <w:r w:rsidRPr="00A27EA5">
        <w:rPr>
          <w:rFonts w:ascii="Times New Roman" w:hAnsi="Times New Roman" w:cs="Times New Roman"/>
          <w:sz w:val="24"/>
          <w:szCs w:val="24"/>
        </w:rPr>
        <w:t xml:space="preserve"> На задачах этой серии тренируется способность логически рассуждать, смекалка и сообразительность. Не все эти задачи являются математическими в узком смысле слова, некоторые из них являются логическими задачами. Задача. Из 9 совершенно одинаковых по внешнему виду подшипников один бракованный - он несколько легче остальных. Как найти его не более чем двумя взвешиваниями на обычных весах без гирь? </w:t>
      </w:r>
    </w:p>
    <w:p w14:paraId="0FAFB35D" w14:textId="77777777" w:rsidR="00A27EA5" w:rsidRPr="00A27EA5" w:rsidRDefault="00266B9E" w:rsidP="008A2286">
      <w:pPr>
        <w:pStyle w:val="a4"/>
        <w:numPr>
          <w:ilvl w:val="1"/>
          <w:numId w:val="3"/>
        </w:numPr>
        <w:spacing w:after="0" w:line="240" w:lineRule="auto"/>
        <w:ind w:left="0" w:firstLine="709"/>
        <w:jc w:val="both"/>
        <w:rPr>
          <w:rFonts w:ascii="Times New Roman" w:hAnsi="Times New Roman" w:cs="Times New Roman"/>
          <w:sz w:val="24"/>
          <w:szCs w:val="24"/>
        </w:rPr>
      </w:pPr>
      <w:r w:rsidRPr="00A27EA5">
        <w:rPr>
          <w:rFonts w:ascii="Times New Roman" w:hAnsi="Times New Roman" w:cs="Times New Roman"/>
          <w:b/>
          <w:bCs/>
          <w:sz w:val="24"/>
          <w:szCs w:val="24"/>
        </w:rPr>
        <w:t>Задачи с наглядным решением.</w:t>
      </w:r>
      <w:r w:rsidRPr="00A27EA5">
        <w:rPr>
          <w:rFonts w:ascii="Times New Roman" w:hAnsi="Times New Roman" w:cs="Times New Roman"/>
          <w:sz w:val="24"/>
          <w:szCs w:val="24"/>
        </w:rPr>
        <w:t xml:space="preserve"> Эти задачи сравнительно легко решаются с применением наглядно-образных средств (рисунков, схем, чертежей). Тренируется способность наглядно выражать математические соотношения задачи. Сначала ученика просят решить указанные задачи рассуждением, без опоры на наглядные образы. Задача. Сколько весит кирпич, если он весит килограмм плюс полкирпича? </w:t>
      </w:r>
    </w:p>
    <w:p w14:paraId="37245949" w14:textId="10997B22" w:rsidR="00472196" w:rsidRPr="00A27EA5" w:rsidRDefault="00266B9E" w:rsidP="00120244">
      <w:pPr>
        <w:pStyle w:val="a4"/>
        <w:numPr>
          <w:ilvl w:val="1"/>
          <w:numId w:val="3"/>
        </w:numPr>
        <w:spacing w:after="0" w:line="240" w:lineRule="auto"/>
        <w:ind w:left="0" w:firstLine="709"/>
        <w:jc w:val="both"/>
        <w:rPr>
          <w:color w:val="000000"/>
        </w:rPr>
      </w:pPr>
      <w:r w:rsidRPr="00A27EA5">
        <w:rPr>
          <w:rFonts w:ascii="Times New Roman" w:hAnsi="Times New Roman" w:cs="Times New Roman"/>
          <w:b/>
          <w:bCs/>
          <w:sz w:val="24"/>
          <w:szCs w:val="24"/>
        </w:rPr>
        <w:t>Задачи, требующие наглядных представлений.</w:t>
      </w:r>
      <w:r w:rsidRPr="00A27EA5">
        <w:rPr>
          <w:rFonts w:ascii="Times New Roman" w:hAnsi="Times New Roman" w:cs="Times New Roman"/>
          <w:sz w:val="24"/>
          <w:szCs w:val="24"/>
        </w:rPr>
        <w:t xml:space="preserve"> Задачи этого типа учащиеся должны решать в уме, без помощи карандаша и бумаги, без опоры на </w:t>
      </w:r>
      <w:r w:rsidRPr="00A27EA5">
        <w:rPr>
          <w:rFonts w:ascii="Times New Roman" w:hAnsi="Times New Roman" w:cs="Times New Roman"/>
          <w:sz w:val="24"/>
          <w:szCs w:val="24"/>
        </w:rPr>
        <w:lastRenderedPageBreak/>
        <w:t>соответствующие фигуры или тела. Решение подобных задач тренирует пространственные представления, способность мысленно «видеть» соответствующие фигуры, тела, пространственные соотношения. Задача. Какой угол опишет часовая стрелка за 2 часа? за 20 мин? а минутная стрелка - за 10 мин? за 25 мин?</w:t>
      </w:r>
    </w:p>
    <w:p w14:paraId="00453445" w14:textId="77777777" w:rsidR="00472196" w:rsidRPr="00A27EA5" w:rsidRDefault="00472196" w:rsidP="008A2286">
      <w:pPr>
        <w:pStyle w:val="a3"/>
        <w:shd w:val="clear" w:color="auto" w:fill="FFFFFF"/>
        <w:spacing w:before="0" w:beforeAutospacing="0" w:after="0" w:afterAutospacing="0"/>
        <w:ind w:firstLine="709"/>
        <w:contextualSpacing/>
        <w:textAlignment w:val="baseline"/>
        <w:rPr>
          <w:color w:val="000000"/>
        </w:rPr>
      </w:pPr>
      <w:r w:rsidRPr="00A27EA5">
        <w:rPr>
          <w:color w:val="000000"/>
          <w:bdr w:val="none" w:sz="0" w:space="0" w:color="auto" w:frame="1"/>
        </w:rPr>
        <w:t xml:space="preserve">Работа с одарёнными детьми </w:t>
      </w:r>
      <w:proofErr w:type="gramStart"/>
      <w:r w:rsidRPr="00A27EA5">
        <w:rPr>
          <w:color w:val="000000"/>
          <w:bdr w:val="none" w:sz="0" w:space="0" w:color="auto" w:frame="1"/>
        </w:rPr>
        <w:t>дает  возможность</w:t>
      </w:r>
      <w:proofErr w:type="gramEnd"/>
      <w:r w:rsidRPr="00A27EA5">
        <w:rPr>
          <w:color w:val="000000"/>
          <w:bdr w:val="none" w:sz="0" w:space="0" w:color="auto" w:frame="1"/>
        </w:rPr>
        <w:t xml:space="preserve"> перехода на другой, более качественный уровень образования:  поиск, практическую деятельность, опыт, посредством которого ученик осуществляет в самом себе преобразования, необходимые для саморазвития, самосовершенствования, внутреннего роста, достижения истины, помогает оценить свои силы, чтобы принять самое главное в жизни решение - кем и каким быть.</w:t>
      </w:r>
    </w:p>
    <w:p w14:paraId="79F2E0C1" w14:textId="77777777" w:rsidR="00472196" w:rsidRPr="00A27EA5" w:rsidRDefault="00472196" w:rsidP="008A2286">
      <w:pPr>
        <w:pStyle w:val="a3"/>
        <w:shd w:val="clear" w:color="auto" w:fill="FFFFFF"/>
        <w:spacing w:before="0" w:beforeAutospacing="0" w:after="0" w:afterAutospacing="0"/>
        <w:ind w:firstLine="709"/>
        <w:contextualSpacing/>
        <w:textAlignment w:val="baseline"/>
        <w:rPr>
          <w:color w:val="000000"/>
        </w:rPr>
      </w:pPr>
      <w:r w:rsidRPr="00A27EA5">
        <w:rPr>
          <w:color w:val="000000"/>
          <w:bdr w:val="none" w:sz="0" w:space="0" w:color="auto" w:frame="1"/>
        </w:rPr>
        <w:t>В классе должны быть созданы условия, которые позволили бы каждому ребёнку чувствовать себя комфортно, продвинуться в развитии, проявить способности, открыть в себе новые качества.</w:t>
      </w:r>
    </w:p>
    <w:p w14:paraId="579A5D83" w14:textId="2307B886" w:rsidR="00472196" w:rsidRPr="00A27EA5" w:rsidRDefault="00472196" w:rsidP="00266B9E">
      <w:pPr>
        <w:spacing w:after="0" w:line="360" w:lineRule="auto"/>
        <w:ind w:firstLine="709"/>
        <w:jc w:val="both"/>
        <w:rPr>
          <w:rFonts w:ascii="Times New Roman" w:hAnsi="Times New Roman" w:cs="Times New Roman"/>
          <w:sz w:val="24"/>
          <w:szCs w:val="24"/>
        </w:rPr>
      </w:pPr>
    </w:p>
    <w:p w14:paraId="7A3EB475" w14:textId="529DED28" w:rsidR="00FD770A" w:rsidRPr="00A27EA5" w:rsidRDefault="00FD770A" w:rsidP="00266B9E">
      <w:pPr>
        <w:spacing w:after="0" w:line="360" w:lineRule="auto"/>
        <w:ind w:firstLine="709"/>
        <w:jc w:val="both"/>
        <w:rPr>
          <w:rFonts w:ascii="Times New Roman" w:hAnsi="Times New Roman" w:cs="Times New Roman"/>
          <w:sz w:val="24"/>
          <w:szCs w:val="24"/>
        </w:rPr>
      </w:pPr>
    </w:p>
    <w:sectPr w:rsidR="00FD770A" w:rsidRPr="00A27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592D"/>
    <w:multiLevelType w:val="hybridMultilevel"/>
    <w:tmpl w:val="70A62524"/>
    <w:lvl w:ilvl="0" w:tplc="821E1CF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2F9044F"/>
    <w:multiLevelType w:val="multilevel"/>
    <w:tmpl w:val="01CC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91677"/>
    <w:multiLevelType w:val="multilevel"/>
    <w:tmpl w:val="DE5ABA6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F142B"/>
    <w:multiLevelType w:val="hybridMultilevel"/>
    <w:tmpl w:val="183E6518"/>
    <w:lvl w:ilvl="0" w:tplc="B0ECC6A4">
      <w:start w:val="1"/>
      <w:numFmt w:val="decimal"/>
      <w:lvlText w:val="%1)"/>
      <w:lvlJc w:val="left"/>
      <w:pPr>
        <w:tabs>
          <w:tab w:val="num" w:pos="1815"/>
        </w:tabs>
        <w:ind w:left="1815"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A0"/>
    <w:rsid w:val="00120244"/>
    <w:rsid w:val="00266B9E"/>
    <w:rsid w:val="00472196"/>
    <w:rsid w:val="00495EB6"/>
    <w:rsid w:val="005462A0"/>
    <w:rsid w:val="0058483A"/>
    <w:rsid w:val="007259AA"/>
    <w:rsid w:val="00802EC8"/>
    <w:rsid w:val="0088785B"/>
    <w:rsid w:val="008A2286"/>
    <w:rsid w:val="00997FA4"/>
    <w:rsid w:val="00A27EA5"/>
    <w:rsid w:val="00A9667D"/>
    <w:rsid w:val="00FA48B8"/>
    <w:rsid w:val="00FC49C7"/>
    <w:rsid w:val="00FD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A4DE"/>
  <w15:chartTrackingRefBased/>
  <w15:docId w15:val="{FCC446D4-5FE3-424B-9F77-DA5575D7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2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2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2196"/>
    <w:pPr>
      <w:ind w:left="720"/>
      <w:contextualSpacing/>
    </w:pPr>
  </w:style>
  <w:style w:type="paragraph" w:customStyle="1" w:styleId="c2">
    <w:name w:val="c2"/>
    <w:basedOn w:val="a"/>
    <w:rsid w:val="00A96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9667D"/>
  </w:style>
  <w:style w:type="character" w:customStyle="1" w:styleId="c0">
    <w:name w:val="c0"/>
    <w:basedOn w:val="a0"/>
    <w:rsid w:val="00A9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5082">
      <w:bodyDiv w:val="1"/>
      <w:marLeft w:val="0"/>
      <w:marRight w:val="0"/>
      <w:marTop w:val="0"/>
      <w:marBottom w:val="0"/>
      <w:divBdr>
        <w:top w:val="none" w:sz="0" w:space="0" w:color="auto"/>
        <w:left w:val="none" w:sz="0" w:space="0" w:color="auto"/>
        <w:bottom w:val="none" w:sz="0" w:space="0" w:color="auto"/>
        <w:right w:val="none" w:sz="0" w:space="0" w:color="auto"/>
      </w:divBdr>
    </w:div>
    <w:div w:id="357632012">
      <w:bodyDiv w:val="1"/>
      <w:marLeft w:val="0"/>
      <w:marRight w:val="0"/>
      <w:marTop w:val="0"/>
      <w:marBottom w:val="0"/>
      <w:divBdr>
        <w:top w:val="none" w:sz="0" w:space="0" w:color="auto"/>
        <w:left w:val="none" w:sz="0" w:space="0" w:color="auto"/>
        <w:bottom w:val="none" w:sz="0" w:space="0" w:color="auto"/>
        <w:right w:val="none" w:sz="0" w:space="0" w:color="auto"/>
      </w:divBdr>
    </w:div>
    <w:div w:id="430122720">
      <w:bodyDiv w:val="1"/>
      <w:marLeft w:val="0"/>
      <w:marRight w:val="0"/>
      <w:marTop w:val="0"/>
      <w:marBottom w:val="0"/>
      <w:divBdr>
        <w:top w:val="none" w:sz="0" w:space="0" w:color="auto"/>
        <w:left w:val="none" w:sz="0" w:space="0" w:color="auto"/>
        <w:bottom w:val="none" w:sz="0" w:space="0" w:color="auto"/>
        <w:right w:val="none" w:sz="0" w:space="0" w:color="auto"/>
      </w:divBdr>
    </w:div>
    <w:div w:id="453598580">
      <w:bodyDiv w:val="1"/>
      <w:marLeft w:val="0"/>
      <w:marRight w:val="0"/>
      <w:marTop w:val="0"/>
      <w:marBottom w:val="0"/>
      <w:divBdr>
        <w:top w:val="none" w:sz="0" w:space="0" w:color="auto"/>
        <w:left w:val="none" w:sz="0" w:space="0" w:color="auto"/>
        <w:bottom w:val="none" w:sz="0" w:space="0" w:color="auto"/>
        <w:right w:val="none" w:sz="0" w:space="0" w:color="auto"/>
      </w:divBdr>
    </w:div>
    <w:div w:id="974524722">
      <w:bodyDiv w:val="1"/>
      <w:marLeft w:val="0"/>
      <w:marRight w:val="0"/>
      <w:marTop w:val="0"/>
      <w:marBottom w:val="0"/>
      <w:divBdr>
        <w:top w:val="none" w:sz="0" w:space="0" w:color="auto"/>
        <w:left w:val="none" w:sz="0" w:space="0" w:color="auto"/>
        <w:bottom w:val="none" w:sz="0" w:space="0" w:color="auto"/>
        <w:right w:val="none" w:sz="0" w:space="0" w:color="auto"/>
      </w:divBdr>
    </w:div>
    <w:div w:id="151056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Боюшкова</dc:creator>
  <cp:keywords/>
  <dc:description/>
  <cp:lastModifiedBy>Маргарита Боюшкова</cp:lastModifiedBy>
  <cp:revision>3</cp:revision>
  <dcterms:created xsi:type="dcterms:W3CDTF">2025-03-11T17:34:00Z</dcterms:created>
  <dcterms:modified xsi:type="dcterms:W3CDTF">2025-03-21T16:43:00Z</dcterms:modified>
</cp:coreProperties>
</file>