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FF5" w:rsidRPr="001E3CD0" w:rsidRDefault="001E3CD0" w:rsidP="00A27096">
      <w:pPr>
        <w:jc w:val="center"/>
        <w:rPr>
          <w:rFonts w:ascii="inherit" w:hAnsi="inherit"/>
          <w:b/>
          <w:bCs/>
          <w:color w:val="000000"/>
          <w:sz w:val="40"/>
          <w:szCs w:val="40"/>
          <w:bdr w:val="none" w:sz="0" w:space="0" w:color="auto" w:frame="1"/>
          <w:shd w:val="clear" w:color="auto" w:fill="FFFFFF"/>
        </w:rPr>
      </w:pPr>
      <w:r w:rsidRPr="001E3CD0">
        <w:rPr>
          <w:rFonts w:ascii="inherit" w:hAnsi="inherit"/>
          <w:b/>
          <w:bCs/>
          <w:color w:val="000000"/>
          <w:sz w:val="40"/>
          <w:szCs w:val="40"/>
          <w:bdr w:val="none" w:sz="0" w:space="0" w:color="auto" w:frame="1"/>
          <w:shd w:val="clear" w:color="auto" w:fill="FFFFFF"/>
        </w:rPr>
        <w:t xml:space="preserve">МДБОУ </w:t>
      </w:r>
      <w:r w:rsidRPr="001E3CD0">
        <w:rPr>
          <w:rFonts w:ascii="inherit" w:hAnsi="inherit" w:hint="eastAsia"/>
          <w:b/>
          <w:bCs/>
          <w:color w:val="000000"/>
          <w:sz w:val="40"/>
          <w:szCs w:val="40"/>
          <w:bdr w:val="none" w:sz="0" w:space="0" w:color="auto" w:frame="1"/>
          <w:shd w:val="clear" w:color="auto" w:fill="FFFFFF"/>
        </w:rPr>
        <w:t>«</w:t>
      </w:r>
      <w:r w:rsidRPr="001E3CD0">
        <w:rPr>
          <w:rFonts w:ascii="inherit" w:hAnsi="inherit"/>
          <w:b/>
          <w:bCs/>
          <w:color w:val="000000"/>
          <w:sz w:val="40"/>
          <w:szCs w:val="40"/>
          <w:bdr w:val="none" w:sz="0" w:space="0" w:color="auto" w:frame="1"/>
          <w:shd w:val="clear" w:color="auto" w:fill="FFFFFF"/>
        </w:rPr>
        <w:t>Детский сад №4</w:t>
      </w:r>
      <w:r w:rsidRPr="001E3CD0">
        <w:rPr>
          <w:rFonts w:ascii="inherit" w:hAnsi="inherit" w:hint="eastAsia"/>
          <w:b/>
          <w:bCs/>
          <w:color w:val="000000"/>
          <w:sz w:val="40"/>
          <w:szCs w:val="40"/>
          <w:bdr w:val="none" w:sz="0" w:space="0" w:color="auto" w:frame="1"/>
          <w:shd w:val="clear" w:color="auto" w:fill="FFFFFF"/>
        </w:rPr>
        <w:t>»</w:t>
      </w: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Pr="002A0FF5" w:rsidRDefault="002A0FF5" w:rsidP="002A0FF5">
      <w:pPr>
        <w:jc w:val="center"/>
        <w:rPr>
          <w:sz w:val="72"/>
          <w:szCs w:val="72"/>
        </w:rPr>
      </w:pPr>
      <w:r w:rsidRPr="002A0FF5">
        <w:rPr>
          <w:rFonts w:ascii="inherit" w:hAnsi="inherit"/>
          <w:b/>
          <w:bCs/>
          <w:color w:val="000000"/>
          <w:sz w:val="72"/>
          <w:szCs w:val="72"/>
          <w:bdr w:val="none" w:sz="0" w:space="0" w:color="auto" w:frame="1"/>
          <w:shd w:val="clear" w:color="auto" w:fill="FFFFFF"/>
        </w:rPr>
        <w:t>«Развитие речи детей дошкольного возраста через художественное слово»</w:t>
      </w:r>
    </w:p>
    <w:p w:rsidR="002A0FF5" w:rsidRPr="002A0FF5" w:rsidRDefault="002A0FF5" w:rsidP="002A0FF5">
      <w:pPr>
        <w:tabs>
          <w:tab w:val="left" w:pos="1365"/>
        </w:tabs>
        <w:jc w:val="center"/>
        <w:rPr>
          <w:rFonts w:ascii="inherit" w:hAnsi="inherit"/>
          <w:b/>
          <w:bCs/>
          <w:color w:val="000000"/>
          <w:sz w:val="72"/>
          <w:szCs w:val="72"/>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1E3CD0" w:rsidP="002A0FF5">
      <w:pPr>
        <w:jc w:val="right"/>
        <w:rPr>
          <w:rFonts w:ascii="Arial" w:hAnsi="Arial" w:cs="Arial"/>
          <w:bCs/>
          <w:color w:val="000000"/>
          <w:sz w:val="28"/>
          <w:szCs w:val="28"/>
          <w:bdr w:val="none" w:sz="0" w:space="0" w:color="auto" w:frame="1"/>
          <w:shd w:val="clear" w:color="auto" w:fill="FFFFFF"/>
        </w:rPr>
      </w:pPr>
      <w:r>
        <w:rPr>
          <w:rFonts w:ascii="Arial" w:hAnsi="Arial" w:cs="Arial"/>
          <w:bCs/>
          <w:color w:val="000000"/>
          <w:sz w:val="28"/>
          <w:szCs w:val="28"/>
          <w:bdr w:val="none" w:sz="0" w:space="0" w:color="auto" w:frame="1"/>
          <w:shd w:val="clear" w:color="auto" w:fill="FFFFFF"/>
        </w:rPr>
        <w:t xml:space="preserve">Воспитатель </w:t>
      </w:r>
    </w:p>
    <w:p w:rsidR="001E3CD0" w:rsidRDefault="001E3CD0" w:rsidP="002A0FF5">
      <w:pPr>
        <w:jc w:val="right"/>
        <w:rPr>
          <w:rFonts w:ascii="Arial" w:hAnsi="Arial" w:cs="Arial"/>
          <w:bCs/>
          <w:color w:val="000000"/>
          <w:sz w:val="28"/>
          <w:szCs w:val="28"/>
          <w:bdr w:val="none" w:sz="0" w:space="0" w:color="auto" w:frame="1"/>
          <w:shd w:val="clear" w:color="auto" w:fill="FFFFFF"/>
        </w:rPr>
      </w:pPr>
      <w:r>
        <w:rPr>
          <w:rFonts w:ascii="Arial" w:hAnsi="Arial" w:cs="Arial"/>
          <w:bCs/>
          <w:color w:val="000000"/>
          <w:sz w:val="28"/>
          <w:szCs w:val="28"/>
          <w:bdr w:val="none" w:sz="0" w:space="0" w:color="auto" w:frame="1"/>
          <w:shd w:val="clear" w:color="auto" w:fill="FFFFFF"/>
        </w:rPr>
        <w:t>МДБОУ «Детский сад №4»</w:t>
      </w:r>
    </w:p>
    <w:p w:rsidR="001E3CD0" w:rsidRPr="001E3CD0" w:rsidRDefault="001E3CD0" w:rsidP="002A0FF5">
      <w:pPr>
        <w:jc w:val="right"/>
        <w:rPr>
          <w:rFonts w:ascii="Arial" w:hAnsi="Arial" w:cs="Arial"/>
          <w:bCs/>
          <w:color w:val="000000"/>
          <w:sz w:val="28"/>
          <w:szCs w:val="28"/>
          <w:bdr w:val="none" w:sz="0" w:space="0" w:color="auto" w:frame="1"/>
          <w:shd w:val="clear" w:color="auto" w:fill="FFFFFF"/>
        </w:rPr>
      </w:pPr>
      <w:r>
        <w:rPr>
          <w:rFonts w:ascii="Arial" w:hAnsi="Arial" w:cs="Arial"/>
          <w:bCs/>
          <w:color w:val="000000"/>
          <w:sz w:val="28"/>
          <w:szCs w:val="28"/>
          <w:bdr w:val="none" w:sz="0" w:space="0" w:color="auto" w:frame="1"/>
          <w:shd w:val="clear" w:color="auto" w:fill="FFFFFF"/>
        </w:rPr>
        <w:t>Руднева Наталья Валерьевна</w:t>
      </w: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2A0FF5" w:rsidRDefault="002A0FF5" w:rsidP="00A27096">
      <w:pPr>
        <w:jc w:val="center"/>
        <w:rPr>
          <w:rFonts w:ascii="inherit" w:hAnsi="inherit"/>
          <w:b/>
          <w:bCs/>
          <w:color w:val="000000"/>
          <w:sz w:val="28"/>
          <w:szCs w:val="28"/>
          <w:bdr w:val="none" w:sz="0" w:space="0" w:color="auto" w:frame="1"/>
          <w:shd w:val="clear" w:color="auto" w:fill="FFFFFF"/>
        </w:rPr>
      </w:pPr>
    </w:p>
    <w:p w:rsidR="00A27096" w:rsidRDefault="00A27096" w:rsidP="001E3CD0">
      <w:pPr>
        <w:jc w:val="center"/>
      </w:pPr>
      <w:r>
        <w:rPr>
          <w:rFonts w:ascii="inherit" w:hAnsi="inherit"/>
          <w:b/>
          <w:bCs/>
          <w:color w:val="000000"/>
          <w:sz w:val="28"/>
          <w:szCs w:val="28"/>
          <w:bdr w:val="none" w:sz="0" w:space="0" w:color="auto" w:frame="1"/>
          <w:shd w:val="clear" w:color="auto" w:fill="FFFFFF"/>
        </w:rPr>
        <w:lastRenderedPageBreak/>
        <w:t>«Развитие речи детей дошкольного возраста через художественное слово»</w:t>
      </w:r>
    </w:p>
    <w:p w:rsidR="00A27096" w:rsidRDefault="00A27096" w:rsidP="00A27096"/>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Книга вводит ребёнка в самое сложное в жизни – в мир человеческих чувств, радостей и страданий, отношений, побуждений, мыслей, поступков, характеров. Книга учит вглядываться в человека, видеть и понимать его, воспитывать человечность в самом себе. Книга раскрывает человеческие и духовные ценности.</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Художественная литература служит могучим, действенным средством умственного, нравственного и эстетического воспитания детей, она оказывает огромное влияние на развитие и обогащение речи ребенка. В поэтических образах художественная литература открывает и объясняет ребенку жизнь общества и природы, мир человеческих чувств и взаимоотношений. Она обогащает эмоции, воспитывает воображение и дает ребенку прекрасные образцы русского литературного языка. Эти образцы различны по своему воздействию: в рассказах дети познают лаконичность и точность слова; в стихах улавливают музыкальность, напевность, ритмичность русской речи; народные сказки раскрывают перед ними меткость и выразительность языка, показывают, как богата родная речь юмором, живыми и образными выражениями, сравнениями. Главная задача ознакомления детей дошкольного возраста с художественной литературой – воспитание интереса и любви к книге, стремления к общению с ней, умение слушать и понимать художественный текст, т.е. всего того, что составляет основание, фундамент для воспитания будущего взрослого читателя, литературно образованного человека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Произведения художественной литературы раскрывают перед детьми мир человеческих чувств, вызывая интерес к личности, к внутреннему миру героя. Научившись сопереживать с героями художественных произведений, дети начинают замечать настроение близких и окружающих его людей. В них начинают пробуждаться гуманные чувства — способность проявить участие, доброта, протест против несправедливости. Это основа, на которой воспитывается принципиальность, честность, настоящая гражданственность.</w:t>
      </w:r>
    </w:p>
    <w:p w:rsidR="00A27096" w:rsidRDefault="00A27096" w:rsidP="00A27096">
      <w:r>
        <w:rPr>
          <w:rFonts w:ascii="FlexySans" w:hAnsi="FlexySans"/>
          <w:color w:val="000000"/>
          <w:sz w:val="28"/>
          <w:szCs w:val="28"/>
          <w:shd w:val="clear" w:color="auto" w:fill="FFFFFF"/>
        </w:rPr>
        <w:lastRenderedPageBreak/>
        <w:t>Знакомство ребенка с художественной литературой начинается с миниатюр народного творчества — потешек, песен, затем он слушает народные сказки. Глубокая человечность, предельно точная моральная направленность, живой юмор, образность языка — особенности этих фольклорных произведений-миниатюр. Наконец, малышу читают авторские сказки, стихи, рассказы, доступные ему. Народ — непревзойденный учитель речи детей. Ни в каких других произведениях, кроме народных, вы не найдете такого идеального расположения труднопроизносимых звуков, такого удивительно продуманного сведения рядом слов, едва отличающихся друг от друга по звучанию. Путешествие в мир сказки развивает воображение, фантазию детей, побуждает их самих к сочинительству. Воспитанные на лучших литературных образцах в духе гуманности дети и в своих рассказах и сказках проявляют себя справедливыми, защищая обиженных и слабых и наказывая злых. И эстетические, и особенно нравственные (этические) представления дети должны вынести именно из художественных произведений, а не из нравоучительных рассуждений воспитателей по поводу прочитанных произведений, подготовленных выспрашиваний по вопросам. Педагог должен помнить: излишнее морализирование по поводу прочитанного приносит большой, часто непоправимый вред; «разобранное» с помощью множества мелких вопросов произведение сразу утрачивает в глазах детей всякую прелесть; интерес к нему пропадает. Нужно целиком довериться воспитательным возможностям художественного текста.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Из книги ребенок узнает много новых слов, образных выражений, его речь обогащается эмоциональной и поэтической лексикой. Литература помогает детям излагать свое отношение к прослушанному, используя сравнения, метафоры, эпитеты и другие средства образной выразительности. При ознакомлении с книгой отчетливо выступает связь речевого и эстетического развития, язык усваивается в его эстетической функции. Владение языковыми изобразительно-выразительными средствами служит развитию художественного восприятия литературных произведений. Воспитательная функция литературы осуществляется особым, присущим лишь искусству способом – силой воздействия художественного образа.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xml:space="preserve">       Итак, ввести ребёнка в мир словесного искусства – значит познакомить его с существованием этого искусства, как неотъемлемой части жизни каждого человека, приучить малыша к постоянному общению с ним  ( </w:t>
      </w:r>
      <w:r w:rsidRPr="00A27096">
        <w:rPr>
          <w:rFonts w:ascii="inherit" w:eastAsia="Times New Roman" w:hAnsi="inherit" w:cs="Times New Roman"/>
          <w:color w:val="000000"/>
          <w:sz w:val="28"/>
          <w:szCs w:val="28"/>
          <w:bdr w:val="none" w:sz="0" w:space="0" w:color="auto" w:frame="1"/>
          <w:lang w:eastAsia="ru-RU"/>
        </w:rPr>
        <w:lastRenderedPageBreak/>
        <w:t>искусством), показать многообразие жанров художественной литературы, воспитывать чувство слова, вызвать интерес, любовь и тягу к книге. </w:t>
      </w:r>
    </w:p>
    <w:p w:rsidR="00A27096" w:rsidRDefault="00A27096" w:rsidP="00A27096">
      <w:pPr>
        <w:rPr>
          <w:rFonts w:ascii="FlexySans" w:hAnsi="FlexySans"/>
          <w:color w:val="000000"/>
          <w:sz w:val="28"/>
          <w:szCs w:val="28"/>
          <w:shd w:val="clear" w:color="auto" w:fill="FFFFFF"/>
        </w:rPr>
      </w:pPr>
    </w:p>
    <w:p w:rsidR="00A27096" w:rsidRDefault="00A27096" w:rsidP="00A27096">
      <w:r>
        <w:rPr>
          <w:rFonts w:ascii="FlexySans" w:hAnsi="FlexySans"/>
          <w:color w:val="000000"/>
          <w:sz w:val="28"/>
          <w:szCs w:val="28"/>
          <w:shd w:val="clear" w:color="auto" w:fill="FFFFFF"/>
        </w:rPr>
        <w:t>Интерес к книге у ребенка появляется рано. Вначале ему интересно перелистывать странички, слушать чтение взрослого, рассматривать иллюстрации. С появлением интереса к картинке начинает возникать интерес к тексту. Как показывают исследования, при соответствующей работе уже на третьем году жизни ребенка можно вызвать у него интерес к судьбе героя повествования, заставить малыша следить за ходом события и переживать новые для него чувства. Как уже говорилось выше, одной из особенностей восприятия литературного произведения детьми является сопереживание героям. Восприятие носит чрезвычайно активный характер. Ребенок ставит себя на место героя, мысленно действует, борется с его врагами. На спектаклях кукольного театра дети иногда вмешиваются в события, пытаются помочь герою, хором подсказывают персонажам, чего делать не надо. Е. А. Флерина отмечала и такую особенность, как наивность детского восприятия: дети не любят плохого конца, герой должен быть удачлив (малыши не хотят, чтобы даже глупого мышонка съела кошка).</w:t>
      </w:r>
    </w:p>
    <w:p w:rsidR="00A27096" w:rsidRDefault="00A27096" w:rsidP="00A27096"/>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b/>
          <w:color w:val="000000"/>
          <w:sz w:val="28"/>
          <w:szCs w:val="28"/>
          <w:bdr w:val="none" w:sz="0" w:space="0" w:color="auto" w:frame="1"/>
          <w:lang w:eastAsia="ru-RU"/>
        </w:rPr>
        <w:t>Возрастные особенности восприятия</w:t>
      </w:r>
      <w:r w:rsidRPr="00A27096">
        <w:rPr>
          <w:rFonts w:ascii="inherit" w:eastAsia="Times New Roman" w:hAnsi="inherit" w:cs="Times New Roman"/>
          <w:color w:val="000000"/>
          <w:sz w:val="28"/>
          <w:szCs w:val="28"/>
          <w:bdr w:val="none" w:sz="0" w:space="0" w:color="auto" w:frame="1"/>
          <w:lang w:eastAsia="ru-RU"/>
        </w:rPr>
        <w:t>. Для детей младшего дошкольного возраста характерны: зависимость понимания текста от личного опыта ребенка; установление легко осознаваемых связей, когда события следуют друг за другом; в центре внимания главный персонаж, дети чаще всего не понимают его переживаний и мотивов поступков; эмоциональное отношение к героям ярко окрашено; наблюдается тяга к ритмически организованному складу речи.</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xml:space="preserve">     В среднем дошкольном возрасте происходят некоторые изменения в понимании и осмыслении текста, что связано с расширением жизненного и литературного опыта ребенка. Дети устанавливают простые причинные связи в сюжете, в целом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 В старшем дошкольном возрасте дети начинают осознавать события, которых не было в их личном опыте, их интересуют не только поступки героя, но и мотивы поступков, </w:t>
      </w:r>
      <w:r w:rsidRPr="00A27096">
        <w:rPr>
          <w:rFonts w:ascii="inherit" w:eastAsia="Times New Roman" w:hAnsi="inherit" w:cs="Times New Roman"/>
          <w:color w:val="000000"/>
          <w:sz w:val="28"/>
          <w:szCs w:val="28"/>
          <w:bdr w:val="none" w:sz="0" w:space="0" w:color="auto" w:frame="1"/>
          <w:lang w:eastAsia="ru-RU"/>
        </w:rPr>
        <w:lastRenderedPageBreak/>
        <w:t>переживания, чувства. Они способны иногда улавливать подтекст. Эмоциональное отношение к героям возникает на основе осмысления ребенком всей коллизии произведения и учета всех характеристик героя. У детей формируется умение воспринимать текст в единстве содержания и формы. Усложняется понимание литературного героя, осознаются некоторые особенности формы произведения (устойчивые обороты в сказке, ритм, рифма).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Всё сказанное в ещё большей мере относится к гениальным произведениям народного творчества — к сказкам. Русские народные сказки издавна составляют важнейший элемент народной педагогики. Они признаны научной педагогикой и прочно вошли в детский быт.  В сказке перед умственным взором ребёнка предстоят образы, характеры, родная природа; в ней дети получают блестящие образцы родного языка. Сказочные образы хитрой лисы, глупого и жадного волка, злой мачехи, деда-Мороза, Иванушки - дурачка, и многие другие входят в жизнь, раскрывают перед детьми, в доступной для их понимания форме, понятие добра и зла, воспитывают чувства.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Что есть три разновидности сказок: 1) бытовые; 2) волшебные, 3) сказки о животных.</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Сказки животного эпоса вводят ребёнка в мир животных, наделённых свойствами говорить, думать и поступать по-человечески. Ребёнок проникается этими чувствами, постигает поучительную и убедительную правду жизни именно в форме сказки.    Волшебные сказки открывают просторы фантазии. Исчерпывающую оценку сказки дал Ушинский, говоря: «Это первые и блестящие попытки русской народной педагогики, и я не думаю, чтобы кто-нибудь был в состоянии состязаться в этом случае с педагогическим гением народа. Народная сказка читается детьми легко уже потому, что во всех народных сказках беспрестанно повторяются одни и те же слова и обороты, и из этих  беспрестанных повторений,  удовлетворяющих как нельзя более педагогическому значению рассказа, слагается нечто целое, стройное, легко ощутимое, полное движения, жизни и интереса».</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lastRenderedPageBreak/>
        <w:t>      Богатейшая сокровищница родного языка — народная сказка — может быть по-настоящему использована для воспитания детей только в том случае, если дети могут слышать хорошо рассказанную сказку. Художественное рассказывание сказок даёт ребёнку возможность и видеть всё в ней происходящее, и переживать. Об искусстве рассказывания написано много хороших пособий, которые помогут каждому педагогу овладеть этой необходимой стороной педагогического дела. Воспитательнице детского сада необходимо уменье рассказывать детям в такой же мере, как учителю начальной школы - уменье обучать детей грамоте.</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Материалом для народных сказок всегда служила жизнь народа, его борьба за счастье, его верования и обычаи. Воплощение в сказках положительных черт народа делало их эффективным средством передачи этих черт из поколения в поколение. Многие народные, сказки внушают уверенность в торжестве правды, победе добра над злом. Как правило, страдания положительного героя и его друзей являются преходящими, временными, за ними обычно приходит радость, причем эта радость - результат борьбы, результат совместных усилий. Оптимизм сказок особенно нравится детям, что усиливает их воспитательное воздействие.</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Образность - важная особенность сказок, которая облегчает их восприятие детьми, не способными еще к абстрактному мышлению. Забавность сказок повышает интерес детей к ним. Дидактизм является одной из важнейших особенностей сказок всех народов мира. Эти особенности сказок и позволяют использовать их при решении педагогических задач.</w:t>
      </w:r>
    </w:p>
    <w:p w:rsidR="00A27096" w:rsidRPr="00A27096" w:rsidRDefault="00A27096" w:rsidP="00A27096">
      <w:pPr>
        <w:shd w:val="clear" w:color="auto" w:fill="FFFFFF"/>
        <w:spacing w:after="0" w:line="450" w:lineRule="atLeast"/>
        <w:jc w:val="both"/>
        <w:textAlignment w:val="baseline"/>
        <w:rPr>
          <w:rFonts w:ascii="FlexySans" w:eastAsia="Times New Roman" w:hAnsi="FlexySans" w:cs="Times New Roman"/>
          <w:color w:val="000000"/>
          <w:sz w:val="30"/>
          <w:szCs w:val="30"/>
          <w:lang w:eastAsia="ru-RU"/>
        </w:rPr>
      </w:pPr>
      <w:r w:rsidRPr="00A27096">
        <w:rPr>
          <w:rFonts w:ascii="inherit" w:eastAsia="Times New Roman" w:hAnsi="inherit" w:cs="Times New Roman"/>
          <w:color w:val="000000"/>
          <w:sz w:val="28"/>
          <w:szCs w:val="28"/>
          <w:bdr w:val="none" w:sz="0" w:space="0" w:color="auto" w:frame="1"/>
          <w:lang w:eastAsia="ru-RU"/>
        </w:rPr>
        <w:t> </w:t>
      </w:r>
    </w:p>
    <w:p w:rsidR="000279D0" w:rsidRPr="00A27096" w:rsidRDefault="000279D0" w:rsidP="00A27096">
      <w:bookmarkStart w:id="0" w:name="_GoBack"/>
      <w:bookmarkEnd w:id="0"/>
    </w:p>
    <w:sectPr w:rsidR="000279D0" w:rsidRPr="00A27096" w:rsidSect="00A27096">
      <w:pgSz w:w="11906" w:h="16838"/>
      <w:pgMar w:top="1134" w:right="850" w:bottom="1134" w:left="170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Flexy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86AF7"/>
    <w:rsid w:val="000279D0"/>
    <w:rsid w:val="00086AF7"/>
    <w:rsid w:val="000A24DF"/>
    <w:rsid w:val="001E3CD0"/>
    <w:rsid w:val="002A0FF5"/>
    <w:rsid w:val="00313247"/>
    <w:rsid w:val="00317FA4"/>
    <w:rsid w:val="006E44BB"/>
    <w:rsid w:val="00A2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2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6AF7"/>
    <w:rPr>
      <w:b/>
      <w:bCs/>
    </w:rPr>
  </w:style>
  <w:style w:type="paragraph" w:styleId="a4">
    <w:name w:val="Normal (Web)"/>
    <w:basedOn w:val="a"/>
    <w:uiPriority w:val="99"/>
    <w:unhideWhenUsed/>
    <w:rsid w:val="00086A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86AF7"/>
    <w:rPr>
      <w:b/>
      <w:bCs/>
    </w:rPr>
  </w:style>
  <w:style w:type="paragraph" w:styleId="a4">
    <w:name w:val="Normal (Web)"/>
    <w:basedOn w:val="a"/>
    <w:uiPriority w:val="99"/>
    <w:unhideWhenUsed/>
    <w:rsid w:val="00086A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854803">
      <w:bodyDiv w:val="1"/>
      <w:marLeft w:val="0"/>
      <w:marRight w:val="0"/>
      <w:marTop w:val="0"/>
      <w:marBottom w:val="0"/>
      <w:divBdr>
        <w:top w:val="none" w:sz="0" w:space="0" w:color="auto"/>
        <w:left w:val="none" w:sz="0" w:space="0" w:color="auto"/>
        <w:bottom w:val="none" w:sz="0" w:space="0" w:color="auto"/>
        <w:right w:val="none" w:sz="0" w:space="0" w:color="auto"/>
      </w:divBdr>
    </w:div>
    <w:div w:id="1022704461">
      <w:bodyDiv w:val="1"/>
      <w:marLeft w:val="0"/>
      <w:marRight w:val="0"/>
      <w:marTop w:val="0"/>
      <w:marBottom w:val="0"/>
      <w:divBdr>
        <w:top w:val="none" w:sz="0" w:space="0" w:color="auto"/>
        <w:left w:val="none" w:sz="0" w:space="0" w:color="auto"/>
        <w:bottom w:val="none" w:sz="0" w:space="0" w:color="auto"/>
        <w:right w:val="none" w:sz="0" w:space="0" w:color="auto"/>
      </w:divBdr>
    </w:div>
    <w:div w:id="1375233683">
      <w:bodyDiv w:val="1"/>
      <w:marLeft w:val="0"/>
      <w:marRight w:val="0"/>
      <w:marTop w:val="0"/>
      <w:marBottom w:val="0"/>
      <w:divBdr>
        <w:top w:val="none" w:sz="0" w:space="0" w:color="auto"/>
        <w:left w:val="none" w:sz="0" w:space="0" w:color="auto"/>
        <w:bottom w:val="none" w:sz="0" w:space="0" w:color="auto"/>
        <w:right w:val="none" w:sz="0" w:space="0" w:color="auto"/>
      </w:divBdr>
    </w:div>
    <w:div w:id="1534002695">
      <w:bodyDiv w:val="1"/>
      <w:marLeft w:val="0"/>
      <w:marRight w:val="0"/>
      <w:marTop w:val="0"/>
      <w:marBottom w:val="0"/>
      <w:divBdr>
        <w:top w:val="none" w:sz="0" w:space="0" w:color="auto"/>
        <w:left w:val="none" w:sz="0" w:space="0" w:color="auto"/>
        <w:bottom w:val="none" w:sz="0" w:space="0" w:color="auto"/>
        <w:right w:val="none" w:sz="0" w:space="0" w:color="auto"/>
      </w:divBdr>
    </w:div>
    <w:div w:id="18660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1516</Words>
  <Characters>8643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моё</dc:creator>
  <cp:lastModifiedBy>мой</cp:lastModifiedBy>
  <cp:revision>2</cp:revision>
  <dcterms:created xsi:type="dcterms:W3CDTF">2022-01-03T09:43:00Z</dcterms:created>
  <dcterms:modified xsi:type="dcterms:W3CDTF">2025-03-28T17:15:00Z</dcterms:modified>
</cp:coreProperties>
</file>