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FED" w:rsidRPr="00B7151C" w:rsidRDefault="00A83FED" w:rsidP="00A83FED">
      <w:pPr>
        <w:spacing w:after="0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7151C">
        <w:rPr>
          <w:rFonts w:ascii="Times New Roman" w:hAnsi="Times New Roman"/>
          <w:b/>
          <w:color w:val="000000"/>
          <w:sz w:val="28"/>
          <w:szCs w:val="28"/>
        </w:rPr>
        <w:t xml:space="preserve">Использование пособия из игрового набора </w:t>
      </w:r>
    </w:p>
    <w:p w:rsidR="00A83FED" w:rsidRPr="00B7151C" w:rsidRDefault="00A83FED" w:rsidP="00A83FED">
      <w:pPr>
        <w:spacing w:after="0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7151C">
        <w:rPr>
          <w:rFonts w:ascii="Times New Roman" w:hAnsi="Times New Roman"/>
          <w:b/>
          <w:color w:val="000000"/>
          <w:sz w:val="28"/>
          <w:szCs w:val="28"/>
        </w:rPr>
        <w:t xml:space="preserve">«Дары </w:t>
      </w:r>
      <w:proofErr w:type="spellStart"/>
      <w:r w:rsidRPr="00B7151C">
        <w:rPr>
          <w:rFonts w:ascii="Times New Roman" w:hAnsi="Times New Roman"/>
          <w:b/>
          <w:color w:val="000000"/>
          <w:sz w:val="28"/>
          <w:szCs w:val="28"/>
        </w:rPr>
        <w:t>Фр</w:t>
      </w:r>
      <w:r w:rsidRPr="00B7151C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ё</w:t>
      </w:r>
      <w:r w:rsidRPr="00B7151C">
        <w:rPr>
          <w:rFonts w:ascii="Times New Roman" w:hAnsi="Times New Roman"/>
          <w:b/>
          <w:color w:val="000000"/>
          <w:sz w:val="28"/>
          <w:szCs w:val="28"/>
        </w:rPr>
        <w:t>беля</w:t>
      </w:r>
      <w:proofErr w:type="spellEnd"/>
      <w:r w:rsidRPr="00B7151C">
        <w:rPr>
          <w:rFonts w:ascii="Times New Roman" w:hAnsi="Times New Roman"/>
          <w:b/>
          <w:color w:val="000000"/>
          <w:sz w:val="28"/>
          <w:szCs w:val="28"/>
        </w:rPr>
        <w:t xml:space="preserve">» - «Умные мячики» с воспитанниками 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FED">
        <w:rPr>
          <w:rFonts w:ascii="Times New Roman" w:hAnsi="Times New Roman" w:cs="Times New Roman"/>
          <w:sz w:val="28"/>
          <w:szCs w:val="28"/>
        </w:rPr>
        <w:t xml:space="preserve">Первым, кто рассмотрел игру как ведущий вид деятельности, в развитии детей дошкольного возраста, был известный немецкий педагог XIX века Фридрих </w:t>
      </w:r>
      <w:proofErr w:type="spellStart"/>
      <w:r w:rsidRPr="00A83FED">
        <w:rPr>
          <w:rFonts w:ascii="Times New Roman" w:hAnsi="Times New Roman" w:cs="Times New Roman"/>
          <w:sz w:val="28"/>
          <w:szCs w:val="28"/>
        </w:rPr>
        <w:t>Вельгельм</w:t>
      </w:r>
      <w:proofErr w:type="spellEnd"/>
      <w:r w:rsidRPr="00A83FED">
        <w:rPr>
          <w:rFonts w:ascii="Times New Roman" w:hAnsi="Times New Roman" w:cs="Times New Roman"/>
          <w:sz w:val="28"/>
          <w:szCs w:val="28"/>
        </w:rPr>
        <w:t xml:space="preserve"> Август </w:t>
      </w:r>
      <w:proofErr w:type="spellStart"/>
      <w:r w:rsidRPr="00A83FED">
        <w:rPr>
          <w:rFonts w:ascii="Times New Roman" w:hAnsi="Times New Roman" w:cs="Times New Roman"/>
          <w:sz w:val="28"/>
          <w:szCs w:val="28"/>
        </w:rPr>
        <w:t>Фрёбель</w:t>
      </w:r>
      <w:proofErr w:type="spellEnd"/>
      <w:r w:rsidRPr="00A83FED">
        <w:rPr>
          <w:rFonts w:ascii="Times New Roman" w:hAnsi="Times New Roman" w:cs="Times New Roman"/>
          <w:sz w:val="28"/>
          <w:szCs w:val="28"/>
        </w:rPr>
        <w:t>.</w:t>
      </w:r>
      <w:r w:rsidRPr="00A83F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3FED">
        <w:rPr>
          <w:rFonts w:ascii="Times New Roman" w:hAnsi="Times New Roman" w:cs="Times New Roman"/>
          <w:sz w:val="28"/>
          <w:szCs w:val="28"/>
        </w:rPr>
        <w:t xml:space="preserve">Автор оригинальной системы воспитания и обучения дошкольников в коллективе, создатель первых детских садов (1837 г). 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Большое значение в системе </w:t>
      </w:r>
      <w:proofErr w:type="spellStart"/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Фрёбеля</w:t>
      </w:r>
      <w:proofErr w:type="spellEnd"/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отводится активности самих детей, организации их самостоятельной деятельности. Ф. </w:t>
      </w:r>
      <w:proofErr w:type="spellStart"/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Фрёбель</w:t>
      </w:r>
      <w:proofErr w:type="spellEnd"/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считал, что дети </w:t>
      </w:r>
      <w:r w:rsidRPr="00A83FE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дошкольного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 возраста лучше всего усваивают материал в практической деятельности, преподносимый в игровой форме. На детской любви к играм и занятиям он построил всю свою систему. </w:t>
      </w:r>
      <w:r w:rsidRPr="00A83FED">
        <w:rPr>
          <w:rFonts w:ascii="Times New Roman" w:hAnsi="Times New Roman" w:cs="Times New Roman"/>
          <w:sz w:val="28"/>
          <w:szCs w:val="28"/>
        </w:rPr>
        <w:t xml:space="preserve">Он ввел разнообразные виды детской деятельности и соединил их в определенную, строго регламентированную систему, создал знаменитые «Дары» – пособие для развития навыков конструирования в единстве с познанием формы, величины, размеров, пространств отношений. Тесно связал развитие речи ребенка с его деятельностью.  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3FED">
        <w:rPr>
          <w:rFonts w:ascii="Times New Roman" w:hAnsi="Times New Roman" w:cs="Times New Roman"/>
          <w:sz w:val="28"/>
          <w:szCs w:val="28"/>
        </w:rPr>
        <w:t xml:space="preserve">Дары </w:t>
      </w:r>
      <w:proofErr w:type="spellStart"/>
      <w:r w:rsidRPr="00A83FED">
        <w:rPr>
          <w:rFonts w:ascii="Times New Roman" w:hAnsi="Times New Roman" w:cs="Times New Roman"/>
          <w:sz w:val="28"/>
          <w:szCs w:val="28"/>
        </w:rPr>
        <w:t>Фр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ё</w:t>
      </w:r>
      <w:r w:rsidRPr="00A83FED">
        <w:rPr>
          <w:rFonts w:ascii="Times New Roman" w:hAnsi="Times New Roman" w:cs="Times New Roman"/>
          <w:sz w:val="28"/>
          <w:szCs w:val="28"/>
        </w:rPr>
        <w:t>беля</w:t>
      </w:r>
      <w:proofErr w:type="spellEnd"/>
      <w:r w:rsidRPr="00A83FED">
        <w:rPr>
          <w:rFonts w:ascii="Times New Roman" w:hAnsi="Times New Roman" w:cs="Times New Roman"/>
          <w:sz w:val="28"/>
          <w:szCs w:val="28"/>
        </w:rPr>
        <w:t xml:space="preserve"> позволяют решать задачи всех образовательных областей в игровой форме с детьми. Так как основная их среда и возможность познавать мир — это сенсор (то, что можно потрогать, понюхать, покатать, подержать в руках)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A83FED">
        <w:rPr>
          <w:rFonts w:ascii="Times New Roman" w:hAnsi="Times New Roman" w:cs="Times New Roman"/>
          <w:sz w:val="28"/>
          <w:szCs w:val="28"/>
        </w:rPr>
        <w:t xml:space="preserve"> Первым даром является мяч. Мяч – одно из первых и самых полезных игрушек. С его помощью  ребенок формирует свои первые представления о мире, удерживая, катая, бросая и наблюдая за мячом. </w:t>
      </w:r>
      <w:proofErr w:type="gramStart"/>
      <w:r w:rsidRPr="00A83FED">
        <w:rPr>
          <w:rFonts w:ascii="Times New Roman" w:hAnsi="Times New Roman" w:cs="Times New Roman"/>
          <w:sz w:val="28"/>
          <w:szCs w:val="28"/>
        </w:rPr>
        <w:t>Мячи должны быть небольшие, мягкие, связанные из шерсти, окрашенные в различные цвета — красный, оранжевый, желтый, зеленый, синий, фиолетовый (т.е. цвета радуги) и белый.</w:t>
      </w:r>
      <w:proofErr w:type="gramEnd"/>
      <w:r w:rsidRPr="00A83FED">
        <w:rPr>
          <w:rFonts w:ascii="Times New Roman" w:hAnsi="Times New Roman" w:cs="Times New Roman"/>
          <w:sz w:val="28"/>
          <w:szCs w:val="28"/>
        </w:rPr>
        <w:t xml:space="preserve"> Каждый мяч-шар — на ниточке. 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Совершенно необязательно покупать готовые мячики </w:t>
      </w:r>
      <w:proofErr w:type="spellStart"/>
      <w:r w:rsidRPr="00A83FE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Фр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ё</w:t>
      </w:r>
      <w:r w:rsidRPr="00A83FE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беля</w:t>
      </w:r>
      <w:proofErr w:type="spellEnd"/>
      <w:r w:rsidRPr="00A83FED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.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Вполне можно связать крючком разноцветные шарики или </w:t>
      </w:r>
      <w:r w:rsidRPr="00A83FE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использовать</w:t>
      </w: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 лоскутные мячи для этой игры. 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3F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Как же можно играть с этими чудесными мячиками?</w:t>
      </w:r>
    </w:p>
    <w:p w:rsidR="00A83FED" w:rsidRPr="00A83FED" w:rsidRDefault="00A83FED" w:rsidP="00A83FE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A83FED">
        <w:rPr>
          <w:sz w:val="28"/>
          <w:szCs w:val="28"/>
        </w:rPr>
        <w:t xml:space="preserve">Раскладываем перед ребенком ряд из мячиков на шнурках, показываем по очереди и просим назвать цвет. Составить радугу: какого цвета не хватает? </w:t>
      </w:r>
    </w:p>
    <w:p w:rsidR="00A83FED" w:rsidRPr="00A83FED" w:rsidRDefault="00A83FED" w:rsidP="00A83FE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A83FED">
        <w:rPr>
          <w:sz w:val="28"/>
          <w:szCs w:val="28"/>
        </w:rPr>
        <w:t>У ребят в руках шары разного цвета, показываем мячики по очереди, дети у кого шары такого цвета встают.</w:t>
      </w:r>
    </w:p>
    <w:p w:rsidR="00A83FED" w:rsidRPr="00A83FED" w:rsidRDefault="00A83FED" w:rsidP="00A83FED">
      <w:pPr>
        <w:spacing w:after="0"/>
        <w:ind w:firstLine="708"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 w:rsidRPr="00A83FED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Раскачивая </w:t>
      </w:r>
      <w:proofErr w:type="gramStart"/>
      <w:r w:rsidRPr="00A83FED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шарик в разные стороны и соответственно приговаривая</w:t>
      </w:r>
      <w:proofErr w:type="gramEnd"/>
      <w:r w:rsidRPr="00A83FED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«вверх-вниз», «вправо-влево», знакомим ребёнка с пространственными представлениями. </w:t>
      </w:r>
    </w:p>
    <w:p w:rsidR="00A83FED" w:rsidRPr="00A83FED" w:rsidRDefault="00A83FED" w:rsidP="00A83FE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A83FED">
        <w:rPr>
          <w:sz w:val="28"/>
          <w:szCs w:val="28"/>
        </w:rPr>
        <w:lastRenderedPageBreak/>
        <w:t>Любимая игра детей в снежки: кладем мячик на ладонь и катаем снежок, развивая тем самым мелкую моторику. Можно катать снежок по поверхности (стол), между ладонями, по всей длине руки. А можно подуть на мячик, тем самым развивая дыхание. Играли, играли и устали, и устали снежки. Что же с ними делать? Надо их покачать... Дети ложатся на ковѐ</w:t>
      </w:r>
      <w:proofErr w:type="gramStart"/>
      <w:r w:rsidRPr="00A83FED">
        <w:rPr>
          <w:sz w:val="28"/>
          <w:szCs w:val="28"/>
        </w:rPr>
        <w:t>р</w:t>
      </w:r>
      <w:proofErr w:type="gramEnd"/>
      <w:r w:rsidRPr="00A83FED">
        <w:rPr>
          <w:sz w:val="28"/>
          <w:szCs w:val="28"/>
        </w:rPr>
        <w:t xml:space="preserve">, закрывают глазки, берут свой снежок и начинают его баюкать. При этом можно петь песенку, мурлыкать еѐ себе. А могут надеть мячик на руку и раскачивать как маятник.  </w:t>
      </w:r>
    </w:p>
    <w:p w:rsidR="00A83FED" w:rsidRPr="00A83FED" w:rsidRDefault="00A83FED" w:rsidP="00A83F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3FED">
        <w:rPr>
          <w:rFonts w:ascii="Times New Roman" w:hAnsi="Times New Roman" w:cs="Times New Roman"/>
          <w:sz w:val="28"/>
          <w:szCs w:val="28"/>
        </w:rPr>
        <w:t xml:space="preserve">Тем самым мы снимаем лишнюю агрессию у детей, развиваем координацию движений, а дети играют. </w:t>
      </w:r>
    </w:p>
    <w:p w:rsidR="00A83FED" w:rsidRPr="00A83FED" w:rsidRDefault="00A83FED" w:rsidP="00A83FE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A83FED">
        <w:rPr>
          <w:sz w:val="28"/>
          <w:szCs w:val="28"/>
        </w:rPr>
        <w:t>В наборе есть карточки с заданиями, которые вызывают большой интерес. Дети с удовольствием повторяют  изображения, используя мячики. Называют фигуры, которые у них получились, выкладывают фигуры разного размера «Выложи маленький квадрат, большой квадрат и круг, который по размеру был бы между ними».</w:t>
      </w:r>
    </w:p>
    <w:p w:rsidR="00A83FED" w:rsidRPr="00A83FED" w:rsidRDefault="00A83FED" w:rsidP="00A83FE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A83FED">
        <w:rPr>
          <w:sz w:val="28"/>
          <w:szCs w:val="28"/>
        </w:rPr>
        <w:t>Таким же образом можно познакомить с цифрами и буквами: конструируйте их из мячиков на шнурках по образцу или по памяти, составляйте слова и примеры, перекладывайте элементы, чтобы из одной цифры получить другую и так далее.</w:t>
      </w:r>
    </w:p>
    <w:p w:rsidR="00A83FED" w:rsidRPr="00A83FED" w:rsidRDefault="00A83FED" w:rsidP="00A83FE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798E" w:rsidRPr="00A83FED" w:rsidRDefault="0051798E">
      <w:pPr>
        <w:rPr>
          <w:sz w:val="28"/>
          <w:szCs w:val="28"/>
        </w:rPr>
      </w:pPr>
    </w:p>
    <w:sectPr w:rsidR="0051798E" w:rsidRPr="00A83FED" w:rsidSect="00517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83FED"/>
    <w:rsid w:val="0018273D"/>
    <w:rsid w:val="0051798E"/>
    <w:rsid w:val="00A83FED"/>
    <w:rsid w:val="00B7151C"/>
    <w:rsid w:val="00B72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F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3F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3FE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502</Words>
  <Characters>2864</Characters>
  <Application>Microsoft Office Word</Application>
  <DocSecurity>0</DocSecurity>
  <Lines>23</Lines>
  <Paragraphs>6</Paragraphs>
  <ScaleCrop>false</ScaleCrop>
  <Company>Hewlett-Packard</Company>
  <LinksUpToDate>false</LinksUpToDate>
  <CharactersWithSpaces>3360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hom e</dc:creator>
  <cp:lastModifiedBy>pc hom e</cp:lastModifiedBy>
  <cp:revision>2</cp:revision>
  <dcterms:created xsi:type="dcterms:W3CDTF">2025-04-06T11:58:00Z</dcterms:created>
  <dcterms:modified xsi:type="dcterms:W3CDTF">2025-04-06T12:01:00Z</dcterms:modified>
</cp:coreProperties>
</file>